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16" w:rsidRPr="00A51495" w:rsidRDefault="00C63716" w:rsidP="000C344E">
      <w:pPr>
        <w:pStyle w:val="NoSpacing"/>
        <w:jc w:val="center"/>
        <w:rPr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4626"/>
      </w:tblGrid>
      <w:tr w:rsidR="000C344E" w:rsidTr="00CD272C">
        <w:tc>
          <w:tcPr>
            <w:tcW w:w="14508" w:type="dxa"/>
            <w:gridSpan w:val="4"/>
          </w:tcPr>
          <w:p w:rsidR="000C344E" w:rsidRDefault="000C344E" w:rsidP="00CD272C">
            <w:pPr>
              <w:pStyle w:val="NoSpacing"/>
              <w:tabs>
                <w:tab w:val="left" w:pos="12600"/>
              </w:tabs>
            </w:pPr>
            <w:r>
              <w:t>Vision: A Safe and Drug Free Somerset County</w:t>
            </w:r>
          </w:p>
        </w:tc>
      </w:tr>
      <w:tr w:rsidR="000C344E" w:rsidTr="00CD272C">
        <w:tc>
          <w:tcPr>
            <w:tcW w:w="14508" w:type="dxa"/>
            <w:gridSpan w:val="4"/>
          </w:tcPr>
          <w:p w:rsidR="000C344E" w:rsidRDefault="000C344E" w:rsidP="00452522">
            <w:pPr>
              <w:pStyle w:val="NoSpacing"/>
            </w:pPr>
            <w:r>
              <w:t>Mission: To reduce the incidence and prevalence of alcohol and drug abuse and opioid overdoses and the consequences to affected individuals, their families and Somerset County</w:t>
            </w:r>
          </w:p>
        </w:tc>
      </w:tr>
      <w:tr w:rsidR="000C344E" w:rsidTr="00CD272C">
        <w:tc>
          <w:tcPr>
            <w:tcW w:w="14508" w:type="dxa"/>
            <w:gridSpan w:val="4"/>
          </w:tcPr>
          <w:p w:rsidR="000C344E" w:rsidRDefault="000C344E" w:rsidP="002F2BE3">
            <w:pPr>
              <w:pStyle w:val="NoSpacing"/>
            </w:pPr>
            <w:r>
              <w:t xml:space="preserve">Goal </w:t>
            </w:r>
            <w:r w:rsidR="002F2BE3">
              <w:t>1</w:t>
            </w:r>
            <w:r w:rsidR="00FE1C9A">
              <w:t>: Somerset County will transition from role of providing ambulatory substance use disorder treatment to role of planning, developing and managing full continuation of services.</w:t>
            </w:r>
          </w:p>
        </w:tc>
      </w:tr>
      <w:tr w:rsidR="000C344E" w:rsidTr="00CD272C">
        <w:tc>
          <w:tcPr>
            <w:tcW w:w="3294" w:type="dxa"/>
          </w:tcPr>
          <w:p w:rsidR="000C344E" w:rsidRDefault="000C344E" w:rsidP="00423B17">
            <w:pPr>
              <w:pStyle w:val="NoSpacing"/>
              <w:jc w:val="center"/>
            </w:pPr>
            <w:r>
              <w:t>Problem Statement</w:t>
            </w:r>
          </w:p>
        </w:tc>
        <w:tc>
          <w:tcPr>
            <w:tcW w:w="3294" w:type="dxa"/>
          </w:tcPr>
          <w:p w:rsidR="000C344E" w:rsidRDefault="000C344E" w:rsidP="00423B17">
            <w:pPr>
              <w:pStyle w:val="NoSpacing"/>
              <w:jc w:val="center"/>
            </w:pPr>
            <w:r>
              <w:t>Strategies</w:t>
            </w:r>
          </w:p>
        </w:tc>
        <w:tc>
          <w:tcPr>
            <w:tcW w:w="3294" w:type="dxa"/>
          </w:tcPr>
          <w:p w:rsidR="000C344E" w:rsidRDefault="000C344E" w:rsidP="00423B17">
            <w:pPr>
              <w:pStyle w:val="NoSpacing"/>
              <w:jc w:val="center"/>
            </w:pPr>
            <w:r>
              <w:t>Performance Targets</w:t>
            </w:r>
          </w:p>
        </w:tc>
        <w:tc>
          <w:tcPr>
            <w:tcW w:w="4626" w:type="dxa"/>
          </w:tcPr>
          <w:p w:rsidR="000C344E" w:rsidRDefault="000C344E" w:rsidP="00423B17">
            <w:pPr>
              <w:pStyle w:val="NoSpacing"/>
              <w:jc w:val="center"/>
            </w:pPr>
            <w:r>
              <w:t>Progress/Outcome</w:t>
            </w:r>
          </w:p>
        </w:tc>
      </w:tr>
      <w:tr w:rsidR="002F2BE3" w:rsidTr="00CD272C">
        <w:tc>
          <w:tcPr>
            <w:tcW w:w="3294" w:type="dxa"/>
          </w:tcPr>
          <w:p w:rsidR="002F2BE3" w:rsidRDefault="002F2BE3" w:rsidP="00CD272C">
            <w:pPr>
              <w:pStyle w:val="NoSpacing"/>
            </w:pPr>
            <w:r>
              <w:t>Somerset County does not have sufficient numbers of individuals in need of treatment to support 3 treatment providers</w:t>
            </w:r>
          </w:p>
        </w:tc>
        <w:tc>
          <w:tcPr>
            <w:tcW w:w="3294" w:type="dxa"/>
          </w:tcPr>
          <w:p w:rsidR="002F2BE3" w:rsidRPr="002F2BE3" w:rsidRDefault="002F2BE3" w:rsidP="00CE2882">
            <w:pPr>
              <w:pStyle w:val="NoSpacing"/>
            </w:pPr>
            <w:r w:rsidRPr="002F2BE3">
              <w:rPr>
                <w:rFonts w:eastAsia="Times New Roman" w:cs="Arial"/>
                <w:color w:val="222222"/>
                <w:shd w:val="clear" w:color="auto" w:fill="FFFFFF"/>
              </w:rPr>
              <w:t xml:space="preserve">LHD to </w:t>
            </w:r>
            <w:proofErr w:type="gramStart"/>
            <w:r w:rsidRPr="002F2BE3">
              <w:rPr>
                <w:rFonts w:eastAsia="Times New Roman" w:cs="Arial"/>
                <w:color w:val="222222"/>
                <w:shd w:val="clear" w:color="auto" w:fill="FFFFFF"/>
              </w:rPr>
              <w:t xml:space="preserve">assist </w:t>
            </w:r>
            <w:r w:rsidR="00CE2882">
              <w:rPr>
                <w:rFonts w:eastAsia="Times New Roman" w:cs="Arial"/>
                <w:color w:val="222222"/>
                <w:shd w:val="clear" w:color="auto" w:fill="FFFFFF"/>
              </w:rPr>
              <w:t xml:space="preserve"> private</w:t>
            </w:r>
            <w:proofErr w:type="gramEnd"/>
            <w:r w:rsidR="00CE2882">
              <w:rPr>
                <w:rFonts w:eastAsia="Times New Roman" w:cs="Arial"/>
                <w:color w:val="222222"/>
                <w:shd w:val="clear" w:color="auto" w:fill="FFFFFF"/>
              </w:rPr>
              <w:t xml:space="preserve"> providers</w:t>
            </w:r>
            <w:r w:rsidRPr="002F2BE3">
              <w:rPr>
                <w:rFonts w:eastAsia="Times New Roman" w:cs="Arial"/>
                <w:color w:val="222222"/>
                <w:shd w:val="clear" w:color="auto" w:fill="FFFFFF"/>
              </w:rPr>
              <w:t xml:space="preserve"> in the implementation of their respective treatment programs.</w:t>
            </w:r>
          </w:p>
        </w:tc>
        <w:tc>
          <w:tcPr>
            <w:tcW w:w="3294" w:type="dxa"/>
          </w:tcPr>
          <w:p w:rsidR="002F2BE3" w:rsidRPr="002F2BE3" w:rsidRDefault="002F2BE3" w:rsidP="00CE2882">
            <w:pPr>
              <w:pStyle w:val="NoSpacing"/>
            </w:pPr>
            <w:r w:rsidRPr="002F2BE3">
              <w:rPr>
                <w:rFonts w:eastAsia="Times New Roman" w:cs="Arial"/>
                <w:color w:val="222222"/>
                <w:shd w:val="clear" w:color="auto" w:fill="FFFFFF"/>
              </w:rPr>
              <w:t xml:space="preserve">All substance abuse patients will receive treatment services </w:t>
            </w:r>
            <w:r w:rsidR="00CE2882">
              <w:rPr>
                <w:rFonts w:eastAsia="Times New Roman" w:cs="Arial"/>
                <w:color w:val="222222"/>
                <w:shd w:val="clear" w:color="auto" w:fill="FFFFFF"/>
              </w:rPr>
              <w:t>from private providers</w:t>
            </w:r>
            <w:r w:rsidRPr="002F2BE3">
              <w:rPr>
                <w:rFonts w:eastAsia="Times New Roman" w:cs="Arial"/>
                <w:color w:val="222222"/>
                <w:shd w:val="clear" w:color="auto" w:fill="FFFFFF"/>
              </w:rPr>
              <w:t xml:space="preserve"> no later than</w:t>
            </w:r>
            <w:r>
              <w:rPr>
                <w:rFonts w:eastAsia="Times New Roman" w:cs="Arial"/>
                <w:color w:val="222222"/>
                <w:shd w:val="clear" w:color="auto" w:fill="FFFFFF"/>
              </w:rPr>
              <w:t xml:space="preserve"> </w:t>
            </w:r>
            <w:r w:rsidR="00CE2882">
              <w:rPr>
                <w:rFonts w:eastAsia="Times New Roman" w:cs="Arial"/>
                <w:color w:val="222222"/>
              </w:rPr>
              <w:t xml:space="preserve">July </w:t>
            </w:r>
            <w:r w:rsidRPr="002F2BE3">
              <w:rPr>
                <w:rFonts w:eastAsia="Times New Roman" w:cs="Arial"/>
                <w:color w:val="222222"/>
              </w:rPr>
              <w:t>1, 2017</w:t>
            </w:r>
            <w:r w:rsidRPr="002F2BE3">
              <w:rPr>
                <w:rFonts w:eastAsia="Times New Roman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4626" w:type="dxa"/>
          </w:tcPr>
          <w:p w:rsidR="002F2BE3" w:rsidRDefault="002F2BE3" w:rsidP="00334DD2">
            <w:pPr>
              <w:pStyle w:val="NoSpacing"/>
            </w:pPr>
            <w:r>
              <w:t>In progress.</w:t>
            </w:r>
          </w:p>
        </w:tc>
      </w:tr>
      <w:tr w:rsidR="00FE1C9A" w:rsidTr="00CD272C">
        <w:tc>
          <w:tcPr>
            <w:tcW w:w="3294" w:type="dxa"/>
          </w:tcPr>
          <w:p w:rsidR="00FE1C9A" w:rsidRDefault="00FE1C9A" w:rsidP="00CE2882">
            <w:pPr>
              <w:pStyle w:val="NoSpacing"/>
            </w:pPr>
            <w:r>
              <w:t xml:space="preserve">Access To </w:t>
            </w:r>
            <w:r w:rsidR="00CE2882">
              <w:t>Medication Assisted Treatment</w:t>
            </w:r>
          </w:p>
        </w:tc>
        <w:tc>
          <w:tcPr>
            <w:tcW w:w="3294" w:type="dxa"/>
          </w:tcPr>
          <w:p w:rsidR="00FE1C9A" w:rsidRDefault="00FE1C9A" w:rsidP="003A72D7">
            <w:pPr>
              <w:pStyle w:val="NoSpacing"/>
            </w:pPr>
            <w:r>
              <w:t xml:space="preserve">Expand availability of </w:t>
            </w:r>
            <w:proofErr w:type="spellStart"/>
            <w:r>
              <w:t>Vivatrol</w:t>
            </w:r>
            <w:proofErr w:type="spellEnd"/>
            <w:r>
              <w:t xml:space="preserve"> and </w:t>
            </w:r>
            <w:proofErr w:type="spellStart"/>
            <w:r>
              <w:t>Suboxone</w:t>
            </w:r>
            <w:proofErr w:type="spellEnd"/>
            <w:r>
              <w:t xml:space="preserve"> in </w:t>
            </w:r>
            <w:r w:rsidR="004A0728">
              <w:t xml:space="preserve">Somerset </w:t>
            </w:r>
            <w:r>
              <w:t>County.</w:t>
            </w:r>
          </w:p>
        </w:tc>
        <w:tc>
          <w:tcPr>
            <w:tcW w:w="3294" w:type="dxa"/>
          </w:tcPr>
          <w:p w:rsidR="00FE1C9A" w:rsidRDefault="00334DD2" w:rsidP="003A72D7">
            <w:pPr>
              <w:pStyle w:val="NoSpacing"/>
            </w:pPr>
            <w:r>
              <w:t>MAT available through multiple providers.</w:t>
            </w:r>
          </w:p>
        </w:tc>
        <w:tc>
          <w:tcPr>
            <w:tcW w:w="4626" w:type="dxa"/>
          </w:tcPr>
          <w:p w:rsidR="00FE1C9A" w:rsidRDefault="00334DD2" w:rsidP="004A0728">
            <w:pPr>
              <w:pStyle w:val="NoSpacing"/>
            </w:pPr>
            <w:r>
              <w:t xml:space="preserve">ESPS offers </w:t>
            </w:r>
            <w:proofErr w:type="spellStart"/>
            <w:r>
              <w:t>Vivatrol</w:t>
            </w:r>
            <w:proofErr w:type="spellEnd"/>
            <w:r>
              <w:t xml:space="preserve">; SCHD </w:t>
            </w:r>
            <w:r w:rsidR="004A0728">
              <w:t xml:space="preserve">will no longer </w:t>
            </w:r>
            <w:proofErr w:type="spellStart"/>
            <w:r w:rsidR="004A0728">
              <w:t>provide</w:t>
            </w:r>
            <w:r>
              <w:t>Suboxone</w:t>
            </w:r>
            <w:proofErr w:type="spellEnd"/>
            <w:r>
              <w:t xml:space="preserve"> &amp; </w:t>
            </w:r>
            <w:proofErr w:type="spellStart"/>
            <w:r>
              <w:t>Vivatrol</w:t>
            </w:r>
            <w:proofErr w:type="spellEnd"/>
            <w:r>
              <w:t>.</w:t>
            </w:r>
            <w:r w:rsidR="00257648">
              <w:t xml:space="preserve">  McCready Health prescribes </w:t>
            </w:r>
            <w:proofErr w:type="spellStart"/>
            <w:r w:rsidR="00257648">
              <w:t>Suboxone</w:t>
            </w:r>
            <w:proofErr w:type="spellEnd"/>
            <w:r w:rsidR="00257648">
              <w:t>.</w:t>
            </w:r>
          </w:p>
        </w:tc>
      </w:tr>
      <w:tr w:rsidR="00FE1C9A" w:rsidTr="00CD272C">
        <w:tc>
          <w:tcPr>
            <w:tcW w:w="3294" w:type="dxa"/>
          </w:tcPr>
          <w:p w:rsidR="00CE2882" w:rsidRDefault="00FE1C9A" w:rsidP="00CD272C">
            <w:pPr>
              <w:pStyle w:val="NoSpacing"/>
            </w:pPr>
            <w:r>
              <w:t>Affordability Of Care For Un/Under Insured</w:t>
            </w:r>
          </w:p>
          <w:p w:rsidR="00FE1C9A" w:rsidRPr="00CE2882" w:rsidRDefault="00FE1C9A" w:rsidP="00CE2882"/>
        </w:tc>
        <w:tc>
          <w:tcPr>
            <w:tcW w:w="3294" w:type="dxa"/>
          </w:tcPr>
          <w:p w:rsidR="00FE1C9A" w:rsidRDefault="00FE1C9A" w:rsidP="003A72D7">
            <w:pPr>
              <w:pStyle w:val="NoSpacing"/>
            </w:pPr>
            <w:r>
              <w:t>Provider will be paid for uninsured “eligible” through Beacon Health.</w:t>
            </w:r>
          </w:p>
          <w:p w:rsidR="00FE1C9A" w:rsidRDefault="00FE1C9A" w:rsidP="003A72D7">
            <w:pPr>
              <w:pStyle w:val="NoSpacing"/>
            </w:pPr>
          </w:p>
          <w:p w:rsidR="00FE1C9A" w:rsidRDefault="00FE1C9A" w:rsidP="003A72D7">
            <w:pPr>
              <w:pStyle w:val="NoSpacing"/>
            </w:pPr>
            <w:r>
              <w:t>Sliding fee scale is available at ESPS and McCready</w:t>
            </w:r>
            <w:r w:rsidR="00334DD2">
              <w:t xml:space="preserve"> Health.</w:t>
            </w:r>
          </w:p>
        </w:tc>
        <w:tc>
          <w:tcPr>
            <w:tcW w:w="3294" w:type="dxa"/>
          </w:tcPr>
          <w:p w:rsidR="00FE1C9A" w:rsidRDefault="00334DD2" w:rsidP="003A72D7">
            <w:pPr>
              <w:pStyle w:val="NoSpacing"/>
            </w:pPr>
            <w:r>
              <w:t>Transfer grand funding to Beacon Health July 1, 2016.</w:t>
            </w:r>
          </w:p>
        </w:tc>
        <w:tc>
          <w:tcPr>
            <w:tcW w:w="4626" w:type="dxa"/>
          </w:tcPr>
          <w:p w:rsidR="00FE1C9A" w:rsidRDefault="00334DD2" w:rsidP="003A72D7">
            <w:pPr>
              <w:pStyle w:val="NoSpacing"/>
            </w:pPr>
            <w:r>
              <w:t>BHA has been notified of this decision by SCHD.</w:t>
            </w:r>
          </w:p>
        </w:tc>
      </w:tr>
      <w:tr w:rsidR="00FE1C9A" w:rsidTr="00CD272C">
        <w:tc>
          <w:tcPr>
            <w:tcW w:w="3294" w:type="dxa"/>
          </w:tcPr>
          <w:p w:rsidR="00FE1C9A" w:rsidRDefault="00FE1C9A" w:rsidP="00CD272C">
            <w:pPr>
              <w:pStyle w:val="NoSpacing"/>
            </w:pPr>
            <w:r>
              <w:t>Continuity Of Care</w:t>
            </w:r>
          </w:p>
        </w:tc>
        <w:tc>
          <w:tcPr>
            <w:tcW w:w="3294" w:type="dxa"/>
          </w:tcPr>
          <w:p w:rsidR="00FE1C9A" w:rsidRDefault="00FE1C9A" w:rsidP="003A72D7">
            <w:pPr>
              <w:pStyle w:val="NoSpacing"/>
            </w:pPr>
            <w:r>
              <w:t>Health Department clients will be given sufficient time to complete</w:t>
            </w:r>
            <w:r w:rsidR="009444A9">
              <w:t xml:space="preserve"> treatment</w:t>
            </w:r>
            <w:r>
              <w:t>.</w:t>
            </w:r>
          </w:p>
          <w:p w:rsidR="00FE1C9A" w:rsidRDefault="00FE1C9A" w:rsidP="003A72D7">
            <w:pPr>
              <w:pStyle w:val="NoSpacing"/>
            </w:pPr>
          </w:p>
          <w:p w:rsidR="00FE1C9A" w:rsidRDefault="00FE1C9A" w:rsidP="003A72D7">
            <w:pPr>
              <w:pStyle w:val="NoSpacing"/>
            </w:pPr>
            <w:r>
              <w:t>Health Department will complete referral process to new provider of clients’ choice if necessary</w:t>
            </w:r>
            <w:r w:rsidR="00CA5D3A">
              <w:t>,</w:t>
            </w:r>
            <w:r>
              <w:t xml:space="preserve"> including transfer of records.</w:t>
            </w:r>
          </w:p>
        </w:tc>
        <w:tc>
          <w:tcPr>
            <w:tcW w:w="3294" w:type="dxa"/>
          </w:tcPr>
          <w:p w:rsidR="00FE1C9A" w:rsidRDefault="00CA5D3A" w:rsidP="004A0728">
            <w:pPr>
              <w:pStyle w:val="NoSpacing"/>
            </w:pPr>
            <w:r>
              <w:t xml:space="preserve">New </w:t>
            </w:r>
            <w:r w:rsidR="00334DD2">
              <w:t xml:space="preserve">clients </w:t>
            </w:r>
            <w:r w:rsidR="004A0728">
              <w:t xml:space="preserve">are being </w:t>
            </w:r>
            <w:r w:rsidR="00334DD2">
              <w:t xml:space="preserve">referred to ESPS unless they are seeking </w:t>
            </w:r>
            <w:proofErr w:type="spellStart"/>
            <w:r w:rsidR="00334DD2">
              <w:t>Suboxone</w:t>
            </w:r>
            <w:proofErr w:type="spellEnd"/>
            <w:r w:rsidR="00334DD2">
              <w:t>.</w:t>
            </w:r>
          </w:p>
        </w:tc>
        <w:tc>
          <w:tcPr>
            <w:tcW w:w="4626" w:type="dxa"/>
          </w:tcPr>
          <w:p w:rsidR="00FE1C9A" w:rsidRDefault="00334DD2" w:rsidP="003A72D7">
            <w:pPr>
              <w:pStyle w:val="NoSpacing"/>
            </w:pPr>
            <w:r>
              <w:t>Referral process in place.</w:t>
            </w:r>
          </w:p>
          <w:p w:rsidR="00334DD2" w:rsidRDefault="00334DD2" w:rsidP="003A72D7">
            <w:pPr>
              <w:pStyle w:val="NoSpacing"/>
            </w:pPr>
          </w:p>
          <w:p w:rsidR="00334DD2" w:rsidRDefault="00334DD2" w:rsidP="004A0728">
            <w:pPr>
              <w:pStyle w:val="NoSpacing"/>
            </w:pPr>
            <w:r>
              <w:t>SCHD will continue to provide treatment until private provider</w:t>
            </w:r>
            <w:r w:rsidR="004A0728">
              <w:t>s are</w:t>
            </w:r>
            <w:r>
              <w:t xml:space="preserve"> well established in </w:t>
            </w:r>
            <w:r w:rsidR="004A0728">
              <w:t xml:space="preserve">the </w:t>
            </w:r>
            <w:r>
              <w:t>county</w:t>
            </w:r>
            <w:r w:rsidR="00CA5D3A">
              <w:t>- no target date established.</w:t>
            </w:r>
          </w:p>
        </w:tc>
      </w:tr>
      <w:tr w:rsidR="00FE1C9A" w:rsidTr="00CD272C">
        <w:tc>
          <w:tcPr>
            <w:tcW w:w="3294" w:type="dxa"/>
          </w:tcPr>
          <w:p w:rsidR="00FE1C9A" w:rsidRDefault="00FE1C9A" w:rsidP="00CD272C">
            <w:pPr>
              <w:pStyle w:val="NoSpacing"/>
            </w:pPr>
            <w:r>
              <w:t>Infrastructure Development</w:t>
            </w:r>
          </w:p>
        </w:tc>
        <w:tc>
          <w:tcPr>
            <w:tcW w:w="3294" w:type="dxa"/>
          </w:tcPr>
          <w:p w:rsidR="00FE1C9A" w:rsidRDefault="00FE1C9A" w:rsidP="003A72D7">
            <w:pPr>
              <w:pStyle w:val="NoSpacing"/>
            </w:pPr>
            <w:r>
              <w:t>Hire positions associate</w:t>
            </w:r>
            <w:r w:rsidR="00C87E96">
              <w:t xml:space="preserve"> with LAA.</w:t>
            </w:r>
          </w:p>
          <w:p w:rsidR="00C87E96" w:rsidRDefault="00C87E96" w:rsidP="003A72D7">
            <w:pPr>
              <w:pStyle w:val="NoSpacing"/>
            </w:pPr>
          </w:p>
          <w:p w:rsidR="00C87E96" w:rsidRDefault="00C87E96" w:rsidP="003A72D7">
            <w:pPr>
              <w:pStyle w:val="NoSpacing"/>
            </w:pPr>
            <w:r>
              <w:t>Educate public on role of LAA</w:t>
            </w:r>
          </w:p>
        </w:tc>
        <w:tc>
          <w:tcPr>
            <w:tcW w:w="3294" w:type="dxa"/>
          </w:tcPr>
          <w:p w:rsidR="00FE1C9A" w:rsidRDefault="00C87E96" w:rsidP="003A72D7">
            <w:pPr>
              <w:pStyle w:val="NoSpacing"/>
            </w:pPr>
            <w:r>
              <w:t>LAA will be fully operational by July 1, 2016.</w:t>
            </w:r>
          </w:p>
        </w:tc>
        <w:tc>
          <w:tcPr>
            <w:tcW w:w="4626" w:type="dxa"/>
          </w:tcPr>
          <w:p w:rsidR="00FE1C9A" w:rsidRDefault="00C87E96" w:rsidP="004A0728">
            <w:pPr>
              <w:pStyle w:val="NoSpacing"/>
            </w:pPr>
            <w:r>
              <w:t xml:space="preserve">Director </w:t>
            </w:r>
            <w:r w:rsidR="004A0728">
              <w:t>hired. Departmental reorganization is process.</w:t>
            </w:r>
          </w:p>
        </w:tc>
      </w:tr>
      <w:tr w:rsidR="000C344E" w:rsidTr="00CD272C">
        <w:tc>
          <w:tcPr>
            <w:tcW w:w="3294" w:type="dxa"/>
          </w:tcPr>
          <w:p w:rsidR="000C344E" w:rsidRDefault="00C87E96" w:rsidP="00CD272C">
            <w:pPr>
              <w:pStyle w:val="NoSpacing"/>
            </w:pPr>
            <w:r>
              <w:t>Potential Loss Of Employment For Somerset County Health Department Addictions Staff</w:t>
            </w:r>
          </w:p>
        </w:tc>
        <w:tc>
          <w:tcPr>
            <w:tcW w:w="3294" w:type="dxa"/>
          </w:tcPr>
          <w:p w:rsidR="003A72D7" w:rsidRDefault="00C87E96" w:rsidP="003A72D7">
            <w:pPr>
              <w:pStyle w:val="NoSpacing"/>
            </w:pPr>
            <w:r>
              <w:t>Direct to other employment opportunities when possible</w:t>
            </w:r>
          </w:p>
        </w:tc>
        <w:tc>
          <w:tcPr>
            <w:tcW w:w="3294" w:type="dxa"/>
          </w:tcPr>
          <w:p w:rsidR="003A72D7" w:rsidRDefault="00C87E96" w:rsidP="003A72D7">
            <w:pPr>
              <w:pStyle w:val="NoSpacing"/>
            </w:pPr>
            <w:r>
              <w:t>Transition allowable positions to the LAA.</w:t>
            </w:r>
          </w:p>
          <w:p w:rsidR="00C87E96" w:rsidRDefault="00C87E96" w:rsidP="003A72D7">
            <w:pPr>
              <w:pStyle w:val="NoSpacing"/>
            </w:pPr>
          </w:p>
          <w:p w:rsidR="00C87E96" w:rsidRDefault="00C87E96" w:rsidP="009444A9">
            <w:pPr>
              <w:pStyle w:val="NoSpacing"/>
            </w:pPr>
            <w:r>
              <w:lastRenderedPageBreak/>
              <w:t>Request staff b</w:t>
            </w:r>
            <w:r w:rsidR="009444A9">
              <w:t>e</w:t>
            </w:r>
            <w:r>
              <w:t xml:space="preserve"> interviewed by new/expanding providers.</w:t>
            </w:r>
          </w:p>
        </w:tc>
        <w:tc>
          <w:tcPr>
            <w:tcW w:w="4626" w:type="dxa"/>
          </w:tcPr>
          <w:p w:rsidR="003A72D7" w:rsidRDefault="003A72D7" w:rsidP="00860D26">
            <w:pPr>
              <w:pStyle w:val="NoSpacing"/>
            </w:pPr>
          </w:p>
          <w:p w:rsidR="004A0728" w:rsidRDefault="004A0728" w:rsidP="00860D26">
            <w:pPr>
              <w:pStyle w:val="NoSpacing"/>
            </w:pPr>
            <w:r>
              <w:t xml:space="preserve">Transition in process. SCHD </w:t>
            </w:r>
            <w:proofErr w:type="gramStart"/>
            <w:r>
              <w:t>staff are</w:t>
            </w:r>
            <w:proofErr w:type="gramEnd"/>
            <w:r>
              <w:t xml:space="preserve"> continuing to provide treatment services.</w:t>
            </w:r>
          </w:p>
        </w:tc>
      </w:tr>
    </w:tbl>
    <w:p w:rsidR="000C344E" w:rsidRDefault="000C344E" w:rsidP="000C344E">
      <w:pPr>
        <w:pStyle w:val="NoSpacing"/>
        <w:jc w:val="center"/>
      </w:pPr>
    </w:p>
    <w:p w:rsidR="00C87E96" w:rsidRDefault="00C87E96" w:rsidP="000C344E">
      <w:pPr>
        <w:pStyle w:val="NoSpacing"/>
        <w:jc w:val="center"/>
      </w:pPr>
    </w:p>
    <w:p w:rsidR="00C87E96" w:rsidRDefault="00C87E96" w:rsidP="000C344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4626"/>
      </w:tblGrid>
      <w:tr w:rsidR="002F2BE3" w:rsidTr="004F1328">
        <w:tc>
          <w:tcPr>
            <w:tcW w:w="14508" w:type="dxa"/>
            <w:gridSpan w:val="4"/>
          </w:tcPr>
          <w:p w:rsidR="002F2BE3" w:rsidRDefault="002F2BE3" w:rsidP="002F2BE3">
            <w:pPr>
              <w:pStyle w:val="NoSpacing"/>
            </w:pPr>
            <w:r>
              <w:t>Goal 2: Expand capacity of private providers to deliver ambulatory treatment for substance use disorders to Somerset County residents.</w:t>
            </w:r>
          </w:p>
        </w:tc>
      </w:tr>
      <w:tr w:rsidR="002F2BE3" w:rsidTr="004F1328">
        <w:tc>
          <w:tcPr>
            <w:tcW w:w="3294" w:type="dxa"/>
          </w:tcPr>
          <w:p w:rsidR="002F2BE3" w:rsidRDefault="002F2BE3" w:rsidP="004F1328">
            <w:pPr>
              <w:pStyle w:val="NoSpacing"/>
              <w:jc w:val="center"/>
            </w:pPr>
            <w:r>
              <w:t>Problem Statement</w:t>
            </w:r>
          </w:p>
        </w:tc>
        <w:tc>
          <w:tcPr>
            <w:tcW w:w="3294" w:type="dxa"/>
          </w:tcPr>
          <w:p w:rsidR="002F2BE3" w:rsidRDefault="002F2BE3" w:rsidP="004F1328">
            <w:pPr>
              <w:pStyle w:val="NoSpacing"/>
              <w:jc w:val="center"/>
            </w:pPr>
            <w:r>
              <w:t>Strategies</w:t>
            </w:r>
          </w:p>
        </w:tc>
        <w:tc>
          <w:tcPr>
            <w:tcW w:w="3294" w:type="dxa"/>
          </w:tcPr>
          <w:p w:rsidR="002F2BE3" w:rsidRDefault="002F2BE3" w:rsidP="004F1328">
            <w:pPr>
              <w:pStyle w:val="NoSpacing"/>
              <w:jc w:val="center"/>
            </w:pPr>
            <w:r>
              <w:t>Performance Targets</w:t>
            </w:r>
          </w:p>
        </w:tc>
        <w:tc>
          <w:tcPr>
            <w:tcW w:w="4626" w:type="dxa"/>
          </w:tcPr>
          <w:p w:rsidR="002F2BE3" w:rsidRDefault="002F2BE3" w:rsidP="004F1328">
            <w:pPr>
              <w:pStyle w:val="NoSpacing"/>
              <w:jc w:val="center"/>
            </w:pPr>
            <w:r>
              <w:t>Progress/Outcome</w:t>
            </w:r>
          </w:p>
        </w:tc>
      </w:tr>
      <w:tr w:rsidR="002F2BE3" w:rsidTr="004F1328">
        <w:tc>
          <w:tcPr>
            <w:tcW w:w="3294" w:type="dxa"/>
          </w:tcPr>
          <w:p w:rsidR="002F2BE3" w:rsidRDefault="002F2BE3" w:rsidP="004F1328">
            <w:pPr>
              <w:pStyle w:val="NoSpacing"/>
            </w:pPr>
            <w:r>
              <w:t>Access  To Care</w:t>
            </w:r>
          </w:p>
        </w:tc>
        <w:tc>
          <w:tcPr>
            <w:tcW w:w="3294" w:type="dxa"/>
          </w:tcPr>
          <w:p w:rsidR="002F2BE3" w:rsidRDefault="002F2BE3" w:rsidP="004F1328">
            <w:pPr>
              <w:pStyle w:val="NoSpacing"/>
            </w:pPr>
            <w:r>
              <w:t>1. Expanded services/hours by ESPS.</w:t>
            </w:r>
          </w:p>
          <w:p w:rsidR="002F2BE3" w:rsidRDefault="002F2BE3" w:rsidP="004F1328">
            <w:pPr>
              <w:pStyle w:val="NoSpacing"/>
            </w:pPr>
          </w:p>
          <w:p w:rsidR="002F2BE3" w:rsidRDefault="002F2BE3" w:rsidP="004F1328">
            <w:pPr>
              <w:pStyle w:val="NoSpacing"/>
            </w:pPr>
          </w:p>
          <w:p w:rsidR="002F2BE3" w:rsidRDefault="002F2BE3" w:rsidP="004F1328">
            <w:pPr>
              <w:pStyle w:val="NoSpacing"/>
            </w:pPr>
          </w:p>
          <w:p w:rsidR="002F2BE3" w:rsidRDefault="002F2BE3" w:rsidP="004F1328">
            <w:pPr>
              <w:pStyle w:val="NoSpacing"/>
            </w:pPr>
          </w:p>
          <w:p w:rsidR="002F2BE3" w:rsidRDefault="002F2BE3" w:rsidP="004F1328">
            <w:pPr>
              <w:pStyle w:val="NoSpacing"/>
            </w:pPr>
            <w:r>
              <w:t xml:space="preserve">2. Establishment of services by </w:t>
            </w:r>
            <w:r w:rsidR="004A0728">
              <w:t>additional private providers</w:t>
            </w:r>
          </w:p>
          <w:p w:rsidR="002F2BE3" w:rsidRDefault="002F2BE3" w:rsidP="004F1328">
            <w:pPr>
              <w:pStyle w:val="NoSpacing"/>
            </w:pPr>
          </w:p>
        </w:tc>
        <w:tc>
          <w:tcPr>
            <w:tcW w:w="3294" w:type="dxa"/>
          </w:tcPr>
          <w:p w:rsidR="002F2BE3" w:rsidRDefault="002F2BE3" w:rsidP="004F1328">
            <w:pPr>
              <w:pStyle w:val="NoSpacing"/>
            </w:pPr>
            <w:r>
              <w:t xml:space="preserve"> Day and evening groups/individual appointments available</w:t>
            </w:r>
          </w:p>
          <w:p w:rsidR="002F2BE3" w:rsidRDefault="002F2BE3" w:rsidP="004F1328">
            <w:pPr>
              <w:pStyle w:val="NoSpacing"/>
            </w:pPr>
            <w:r>
              <w:t>Level 05, 1.0 and II.1 established</w:t>
            </w:r>
          </w:p>
          <w:p w:rsidR="002F2BE3" w:rsidRDefault="002F2BE3" w:rsidP="004F1328">
            <w:pPr>
              <w:pStyle w:val="NoSpacing"/>
            </w:pPr>
            <w:r>
              <w:t xml:space="preserve"> </w:t>
            </w:r>
          </w:p>
          <w:p w:rsidR="002F2BE3" w:rsidRDefault="002F2BE3" w:rsidP="004F1328">
            <w:pPr>
              <w:pStyle w:val="NoSpacing"/>
            </w:pPr>
          </w:p>
          <w:p w:rsidR="002F2BE3" w:rsidRDefault="002F2BE3" w:rsidP="004F1328">
            <w:pPr>
              <w:pStyle w:val="NoSpacing"/>
            </w:pPr>
            <w:r>
              <w:t>Not yet determined.</w:t>
            </w:r>
          </w:p>
        </w:tc>
        <w:tc>
          <w:tcPr>
            <w:tcW w:w="4626" w:type="dxa"/>
          </w:tcPr>
          <w:p w:rsidR="002F2BE3" w:rsidRPr="002522CE" w:rsidRDefault="002F2BE3" w:rsidP="004F1328">
            <w:pPr>
              <w:pStyle w:val="NoSpacing"/>
              <w:rPr>
                <w:color w:val="C00000"/>
              </w:rPr>
            </w:pPr>
            <w:r>
              <w:t xml:space="preserve"> Achieved</w:t>
            </w:r>
          </w:p>
          <w:p w:rsidR="002F2BE3" w:rsidRDefault="002F2BE3" w:rsidP="004F1328">
            <w:pPr>
              <w:pStyle w:val="NoSpacing"/>
              <w:rPr>
                <w:color w:val="C00000"/>
              </w:rPr>
            </w:pPr>
          </w:p>
          <w:p w:rsidR="002F2BE3" w:rsidRDefault="002F2BE3" w:rsidP="004F1328">
            <w:pPr>
              <w:pStyle w:val="NoSpacing"/>
              <w:rPr>
                <w:color w:val="C00000"/>
              </w:rPr>
            </w:pPr>
          </w:p>
          <w:p w:rsidR="002F2BE3" w:rsidRDefault="002F2BE3" w:rsidP="004F1328">
            <w:pPr>
              <w:pStyle w:val="NoSpacing"/>
              <w:rPr>
                <w:color w:val="C00000"/>
              </w:rPr>
            </w:pPr>
          </w:p>
          <w:p w:rsidR="002F2BE3" w:rsidRDefault="002F2BE3" w:rsidP="004F1328">
            <w:pPr>
              <w:pStyle w:val="NoSpacing"/>
              <w:rPr>
                <w:color w:val="C00000"/>
              </w:rPr>
            </w:pPr>
          </w:p>
          <w:p w:rsidR="002F2BE3" w:rsidRDefault="002F2BE3" w:rsidP="004F1328">
            <w:pPr>
              <w:pStyle w:val="NoSpacing"/>
              <w:rPr>
                <w:color w:val="C00000"/>
              </w:rPr>
            </w:pPr>
          </w:p>
          <w:p w:rsidR="002F2BE3" w:rsidRPr="00334DD2" w:rsidRDefault="004A0728" w:rsidP="004F1328">
            <w:pPr>
              <w:pStyle w:val="NoSpacing"/>
            </w:pPr>
            <w:r>
              <w:t>In process</w:t>
            </w:r>
          </w:p>
          <w:p w:rsidR="002F2BE3" w:rsidRPr="002522CE" w:rsidRDefault="002F2BE3" w:rsidP="004F1328">
            <w:pPr>
              <w:pStyle w:val="NoSpacing"/>
              <w:rPr>
                <w:color w:val="C00000"/>
              </w:rPr>
            </w:pPr>
          </w:p>
        </w:tc>
      </w:tr>
      <w:tr w:rsidR="002F2BE3" w:rsidTr="004F1328">
        <w:tc>
          <w:tcPr>
            <w:tcW w:w="3294" w:type="dxa"/>
          </w:tcPr>
          <w:p w:rsidR="002F2BE3" w:rsidRDefault="002F2BE3" w:rsidP="004F1328">
            <w:pPr>
              <w:pStyle w:val="NoSpacing"/>
            </w:pPr>
            <w:r>
              <w:t>Underutilization of Adolescent Services</w:t>
            </w:r>
          </w:p>
        </w:tc>
        <w:tc>
          <w:tcPr>
            <w:tcW w:w="3294" w:type="dxa"/>
          </w:tcPr>
          <w:p w:rsidR="002F2BE3" w:rsidRDefault="002F2BE3" w:rsidP="004F1328">
            <w:pPr>
              <w:pStyle w:val="NoSpacing"/>
            </w:pPr>
            <w:r>
              <w:t xml:space="preserve">Peer support specialist to transport &amp; case management services to adolescent population. </w:t>
            </w:r>
          </w:p>
          <w:p w:rsidR="002F2BE3" w:rsidRDefault="002F2BE3" w:rsidP="004F1328">
            <w:pPr>
              <w:pStyle w:val="NoSpacing"/>
            </w:pPr>
          </w:p>
        </w:tc>
        <w:tc>
          <w:tcPr>
            <w:tcW w:w="3294" w:type="dxa"/>
          </w:tcPr>
          <w:p w:rsidR="002F2BE3" w:rsidRDefault="002F2BE3" w:rsidP="004F1328">
            <w:pPr>
              <w:pStyle w:val="NoSpacing"/>
            </w:pPr>
            <w:r>
              <w:t>ESPS will provide expanded services beginning 7/1/16</w:t>
            </w:r>
          </w:p>
        </w:tc>
        <w:tc>
          <w:tcPr>
            <w:tcW w:w="4626" w:type="dxa"/>
          </w:tcPr>
          <w:p w:rsidR="004A0728" w:rsidRPr="002B06D3" w:rsidRDefault="002F2BE3" w:rsidP="004F1328">
            <w:pPr>
              <w:pStyle w:val="NoSpacing"/>
            </w:pPr>
            <w:r w:rsidRPr="002B06D3">
              <w:t>Grant submitted</w:t>
            </w:r>
            <w:r>
              <w:t xml:space="preserve"> and approved 2/19/16 for 1 FTE Peer Support Specialist and .25 FTE LCSW-C</w:t>
            </w:r>
            <w:r w:rsidRPr="002B06D3">
              <w:t>.</w:t>
            </w:r>
          </w:p>
        </w:tc>
      </w:tr>
      <w:tr w:rsidR="002F2BE3" w:rsidTr="004F1328">
        <w:tc>
          <w:tcPr>
            <w:tcW w:w="3294" w:type="dxa"/>
          </w:tcPr>
          <w:p w:rsidR="002F2BE3" w:rsidRDefault="002F2BE3" w:rsidP="004F1328">
            <w:pPr>
              <w:pStyle w:val="NoSpacing"/>
            </w:pPr>
            <w:r>
              <w:t>Recidivism/Relapse Within Jail Population</w:t>
            </w:r>
          </w:p>
        </w:tc>
        <w:tc>
          <w:tcPr>
            <w:tcW w:w="3294" w:type="dxa"/>
          </w:tcPr>
          <w:p w:rsidR="002F2BE3" w:rsidRDefault="002F2BE3" w:rsidP="004F1328">
            <w:pPr>
              <w:pStyle w:val="NoSpacing"/>
            </w:pPr>
            <w:r>
              <w:t>1. Establishment of Level 1 treatment program at Somerset County Detention Center.</w:t>
            </w:r>
          </w:p>
          <w:p w:rsidR="002F2BE3" w:rsidRDefault="002F2BE3" w:rsidP="004F1328">
            <w:pPr>
              <w:pStyle w:val="NoSpacing"/>
            </w:pPr>
          </w:p>
          <w:p w:rsidR="002F2BE3" w:rsidRDefault="002F2BE3" w:rsidP="004F1328">
            <w:pPr>
              <w:pStyle w:val="NoSpacing"/>
            </w:pPr>
            <w:r>
              <w:t xml:space="preserve">2. Availability of </w:t>
            </w:r>
            <w:proofErr w:type="spellStart"/>
            <w:r>
              <w:t>Vivatrol</w:t>
            </w:r>
            <w:proofErr w:type="spellEnd"/>
            <w:r>
              <w:t xml:space="preserve"> injection prior to release.</w:t>
            </w:r>
          </w:p>
          <w:p w:rsidR="002F2BE3" w:rsidRDefault="002F2BE3" w:rsidP="004F1328">
            <w:pPr>
              <w:pStyle w:val="NoSpacing"/>
            </w:pPr>
          </w:p>
        </w:tc>
        <w:tc>
          <w:tcPr>
            <w:tcW w:w="3294" w:type="dxa"/>
          </w:tcPr>
          <w:p w:rsidR="002F2BE3" w:rsidRDefault="002F2BE3" w:rsidP="004F1328">
            <w:pPr>
              <w:pStyle w:val="NoSpacing"/>
            </w:pPr>
            <w:r>
              <w:t>1. ESPS will establish jail based program effective 7/1/16</w:t>
            </w:r>
          </w:p>
          <w:p w:rsidR="002F2BE3" w:rsidRDefault="002F2BE3" w:rsidP="004F1328">
            <w:pPr>
              <w:pStyle w:val="NoSpacing"/>
            </w:pPr>
          </w:p>
          <w:p w:rsidR="002F2BE3" w:rsidRDefault="002F2BE3" w:rsidP="004F1328">
            <w:pPr>
              <w:pStyle w:val="NoSpacing"/>
            </w:pPr>
            <w:r>
              <w:t>2. Detention Center staff, LAA</w:t>
            </w:r>
            <w:proofErr w:type="gramStart"/>
            <w:r>
              <w:t>,  ESPS</w:t>
            </w:r>
            <w:proofErr w:type="gramEnd"/>
            <w:r>
              <w:t xml:space="preserve">, P/P, State’s Attorney, Public Defender and </w:t>
            </w:r>
            <w:proofErr w:type="spellStart"/>
            <w:r>
              <w:t>Alkermes</w:t>
            </w:r>
            <w:proofErr w:type="spellEnd"/>
            <w:r>
              <w:t xml:space="preserve"> rep will develop protocol for delivery of </w:t>
            </w:r>
            <w:proofErr w:type="spellStart"/>
            <w:r>
              <w:t>Vivatrol</w:t>
            </w:r>
            <w:proofErr w:type="spellEnd"/>
            <w:r>
              <w:t xml:space="preserve"> injection.</w:t>
            </w:r>
          </w:p>
        </w:tc>
        <w:tc>
          <w:tcPr>
            <w:tcW w:w="4626" w:type="dxa"/>
          </w:tcPr>
          <w:p w:rsidR="002F2BE3" w:rsidRDefault="002F2BE3" w:rsidP="004F1328">
            <w:pPr>
              <w:pStyle w:val="NoSpacing"/>
            </w:pPr>
            <w:r w:rsidRPr="00FE1C9A">
              <w:t xml:space="preserve">1. Funding applied </w:t>
            </w:r>
            <w:r>
              <w:t>and approved 2/19/16 for 1 FTE CAC-AD.</w:t>
            </w:r>
          </w:p>
          <w:p w:rsidR="002F2BE3" w:rsidRDefault="002F2BE3" w:rsidP="004F1328">
            <w:pPr>
              <w:pStyle w:val="NoSpacing"/>
            </w:pPr>
          </w:p>
          <w:p w:rsidR="002F2BE3" w:rsidRPr="00FE1C9A" w:rsidRDefault="002F2BE3" w:rsidP="004F1328">
            <w:pPr>
              <w:pStyle w:val="NoSpacing"/>
            </w:pPr>
            <w:r>
              <w:t>2. Planning initiated January 2016.</w:t>
            </w:r>
          </w:p>
        </w:tc>
      </w:tr>
    </w:tbl>
    <w:p w:rsidR="00001611" w:rsidRDefault="00001611" w:rsidP="000C344E">
      <w:pPr>
        <w:pStyle w:val="NoSpacing"/>
        <w:jc w:val="center"/>
      </w:pPr>
    </w:p>
    <w:p w:rsidR="000C344E" w:rsidRDefault="000C344E" w:rsidP="00EC25B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4626"/>
      </w:tblGrid>
      <w:tr w:rsidR="000C344E" w:rsidTr="00CD272C">
        <w:tc>
          <w:tcPr>
            <w:tcW w:w="14508" w:type="dxa"/>
            <w:gridSpan w:val="4"/>
          </w:tcPr>
          <w:p w:rsidR="000C344E" w:rsidRDefault="000C344E" w:rsidP="00C87E96">
            <w:pPr>
              <w:pStyle w:val="NoSpacing"/>
            </w:pPr>
            <w:r>
              <w:t xml:space="preserve">Goal 3: </w:t>
            </w:r>
            <w:r w:rsidR="00C87E96">
              <w:t>Reduce the incidence and prevalence of alcohol, opioid and other drug overdoses in the county.</w:t>
            </w:r>
          </w:p>
        </w:tc>
      </w:tr>
      <w:tr w:rsidR="000C344E" w:rsidTr="00CD272C">
        <w:tc>
          <w:tcPr>
            <w:tcW w:w="3294" w:type="dxa"/>
          </w:tcPr>
          <w:p w:rsidR="000C344E" w:rsidRDefault="000C344E" w:rsidP="00423B17">
            <w:pPr>
              <w:pStyle w:val="NoSpacing"/>
              <w:jc w:val="center"/>
            </w:pPr>
            <w:r>
              <w:t>Problem Statement</w:t>
            </w:r>
          </w:p>
        </w:tc>
        <w:tc>
          <w:tcPr>
            <w:tcW w:w="3294" w:type="dxa"/>
          </w:tcPr>
          <w:p w:rsidR="000C344E" w:rsidRDefault="000C344E" w:rsidP="00423B17">
            <w:pPr>
              <w:pStyle w:val="NoSpacing"/>
              <w:jc w:val="center"/>
            </w:pPr>
            <w:r>
              <w:t>Strategies</w:t>
            </w:r>
          </w:p>
        </w:tc>
        <w:tc>
          <w:tcPr>
            <w:tcW w:w="3294" w:type="dxa"/>
          </w:tcPr>
          <w:p w:rsidR="000C344E" w:rsidRDefault="000C344E" w:rsidP="00423B17">
            <w:pPr>
              <w:pStyle w:val="NoSpacing"/>
              <w:jc w:val="center"/>
            </w:pPr>
            <w:r>
              <w:t>Performance Targets</w:t>
            </w:r>
          </w:p>
        </w:tc>
        <w:tc>
          <w:tcPr>
            <w:tcW w:w="4626" w:type="dxa"/>
          </w:tcPr>
          <w:p w:rsidR="000C344E" w:rsidRDefault="000C344E" w:rsidP="00423B17">
            <w:pPr>
              <w:pStyle w:val="NoSpacing"/>
              <w:jc w:val="center"/>
            </w:pPr>
            <w:r>
              <w:t>Progress/Outcome</w:t>
            </w:r>
          </w:p>
        </w:tc>
      </w:tr>
      <w:tr w:rsidR="000C344E" w:rsidTr="00CD272C">
        <w:tc>
          <w:tcPr>
            <w:tcW w:w="3294" w:type="dxa"/>
          </w:tcPr>
          <w:p w:rsidR="000C344E" w:rsidRDefault="00C87E96" w:rsidP="003A72D7">
            <w:pPr>
              <w:pStyle w:val="NoSpacing"/>
            </w:pPr>
            <w:r>
              <w:t>Low Perception Of Harm</w:t>
            </w:r>
          </w:p>
        </w:tc>
        <w:tc>
          <w:tcPr>
            <w:tcW w:w="3294" w:type="dxa"/>
          </w:tcPr>
          <w:p w:rsidR="003A72D7" w:rsidRDefault="00C87E96" w:rsidP="003A72D7">
            <w:pPr>
              <w:pStyle w:val="NoSpacing"/>
            </w:pPr>
            <w:r>
              <w:t xml:space="preserve">Educate public on dangers of opioid use and overdose </w:t>
            </w:r>
            <w:r>
              <w:lastRenderedPageBreak/>
              <w:t>potential.</w:t>
            </w:r>
          </w:p>
        </w:tc>
        <w:tc>
          <w:tcPr>
            <w:tcW w:w="3294" w:type="dxa"/>
          </w:tcPr>
          <w:p w:rsidR="003A72D7" w:rsidRDefault="00C87E96" w:rsidP="001D7F00">
            <w:pPr>
              <w:pStyle w:val="NoSpacing"/>
            </w:pPr>
            <w:r>
              <w:lastRenderedPageBreak/>
              <w:t>Continue “Unmask Addiction” campaign.</w:t>
            </w:r>
          </w:p>
          <w:p w:rsidR="00C87E96" w:rsidRDefault="00C87E96" w:rsidP="001D7F00">
            <w:pPr>
              <w:pStyle w:val="NoSpacing"/>
            </w:pPr>
          </w:p>
          <w:p w:rsidR="00C87E96" w:rsidRDefault="00C87E96" w:rsidP="001D7F00">
            <w:pPr>
              <w:pStyle w:val="NoSpacing"/>
            </w:pPr>
            <w:r>
              <w:t>Meet with youth and their families to provide education.</w:t>
            </w:r>
          </w:p>
        </w:tc>
        <w:tc>
          <w:tcPr>
            <w:tcW w:w="4626" w:type="dxa"/>
          </w:tcPr>
          <w:p w:rsidR="00B74749" w:rsidRDefault="00B74749" w:rsidP="003A72D7">
            <w:pPr>
              <w:pStyle w:val="NoSpacing"/>
            </w:pPr>
            <w:r>
              <w:lastRenderedPageBreak/>
              <w:t>Completed.</w:t>
            </w:r>
          </w:p>
          <w:p w:rsidR="00B74749" w:rsidRDefault="00B74749" w:rsidP="003A72D7">
            <w:pPr>
              <w:pStyle w:val="NoSpacing"/>
            </w:pPr>
          </w:p>
          <w:p w:rsidR="00B74749" w:rsidRDefault="00B74749" w:rsidP="003A72D7">
            <w:pPr>
              <w:pStyle w:val="NoSpacing"/>
            </w:pPr>
          </w:p>
          <w:p w:rsidR="00BF0979" w:rsidRPr="00DC3CB5" w:rsidRDefault="00001611" w:rsidP="003A72D7">
            <w:pPr>
              <w:pStyle w:val="NoSpacing"/>
            </w:pPr>
            <w:r>
              <w:t>OMPP Strategic Plan is being implemented.</w:t>
            </w:r>
          </w:p>
        </w:tc>
      </w:tr>
      <w:tr w:rsidR="00C87E96" w:rsidTr="00CD272C">
        <w:tc>
          <w:tcPr>
            <w:tcW w:w="3294" w:type="dxa"/>
          </w:tcPr>
          <w:p w:rsidR="00C87E96" w:rsidRDefault="00C87E96" w:rsidP="003A72D7">
            <w:pPr>
              <w:pStyle w:val="NoSpacing"/>
            </w:pPr>
            <w:r>
              <w:lastRenderedPageBreak/>
              <w:t>Availability And Access To Prescription Medications</w:t>
            </w:r>
          </w:p>
        </w:tc>
        <w:tc>
          <w:tcPr>
            <w:tcW w:w="3294" w:type="dxa"/>
          </w:tcPr>
          <w:p w:rsidR="00C87E96" w:rsidRDefault="00C87E96" w:rsidP="003A72D7">
            <w:pPr>
              <w:pStyle w:val="NoSpacing"/>
            </w:pPr>
            <w:r>
              <w:t>Educate prescribers on PDMP.</w:t>
            </w:r>
          </w:p>
          <w:p w:rsidR="00C87E96" w:rsidRDefault="00C87E96" w:rsidP="003A72D7">
            <w:pPr>
              <w:pStyle w:val="NoSpacing"/>
            </w:pPr>
          </w:p>
          <w:p w:rsidR="00C87E96" w:rsidRDefault="00C87E96" w:rsidP="003A72D7">
            <w:pPr>
              <w:pStyle w:val="NoSpacing"/>
            </w:pPr>
            <w:r>
              <w:t>Increase utilization of Drug Take Back Boxes.</w:t>
            </w:r>
          </w:p>
        </w:tc>
        <w:tc>
          <w:tcPr>
            <w:tcW w:w="3294" w:type="dxa"/>
          </w:tcPr>
          <w:p w:rsidR="00C87E96" w:rsidRDefault="00001611" w:rsidP="001D7F00">
            <w:pPr>
              <w:pStyle w:val="NoSpacing"/>
            </w:pPr>
            <w:r>
              <w:t>Complete by June 30, 2016.</w:t>
            </w:r>
          </w:p>
        </w:tc>
        <w:tc>
          <w:tcPr>
            <w:tcW w:w="4626" w:type="dxa"/>
          </w:tcPr>
          <w:p w:rsidR="00C87E96" w:rsidRPr="00DC3CB5" w:rsidRDefault="00001611" w:rsidP="003A72D7">
            <w:pPr>
              <w:pStyle w:val="NoSpacing"/>
            </w:pPr>
            <w:r>
              <w:t>On target.</w:t>
            </w:r>
          </w:p>
        </w:tc>
      </w:tr>
      <w:tr w:rsidR="00C87E96" w:rsidTr="00CD272C">
        <w:tc>
          <w:tcPr>
            <w:tcW w:w="3294" w:type="dxa"/>
          </w:tcPr>
          <w:p w:rsidR="00C87E96" w:rsidRDefault="00C87E96" w:rsidP="003A72D7">
            <w:pPr>
              <w:pStyle w:val="NoSpacing"/>
            </w:pPr>
            <w:r>
              <w:t>Access To Narcan To Reverse Overdose</w:t>
            </w:r>
          </w:p>
        </w:tc>
        <w:tc>
          <w:tcPr>
            <w:tcW w:w="3294" w:type="dxa"/>
          </w:tcPr>
          <w:p w:rsidR="00C87E96" w:rsidRDefault="00C87E96" w:rsidP="003A72D7">
            <w:pPr>
              <w:pStyle w:val="NoSpacing"/>
            </w:pPr>
            <w:r>
              <w:t xml:space="preserve">Deliver Narcan </w:t>
            </w:r>
            <w:r w:rsidR="00B74749">
              <w:t xml:space="preserve">certification </w:t>
            </w:r>
            <w:r>
              <w:t>through</w:t>
            </w:r>
            <w:r w:rsidR="00B74749">
              <w:t>out</w:t>
            </w:r>
            <w:r>
              <w:t xml:space="preserve"> the community.</w:t>
            </w:r>
          </w:p>
          <w:p w:rsidR="00C87E96" w:rsidRDefault="00C87E96" w:rsidP="003A72D7">
            <w:pPr>
              <w:pStyle w:val="NoSpacing"/>
            </w:pPr>
          </w:p>
          <w:p w:rsidR="00C87E96" w:rsidRDefault="00C87E96" w:rsidP="00BF706D">
            <w:pPr>
              <w:pStyle w:val="NoSpacing"/>
            </w:pPr>
            <w:r>
              <w:t xml:space="preserve">Provide medication </w:t>
            </w:r>
            <w:r w:rsidR="00A34ED0">
              <w:t xml:space="preserve">at no cost </w:t>
            </w:r>
            <w:r>
              <w:t>for certificate holders.</w:t>
            </w:r>
          </w:p>
          <w:p w:rsidR="00B74749" w:rsidRDefault="00B74749" w:rsidP="00BF706D">
            <w:pPr>
              <w:pStyle w:val="NoSpacing"/>
            </w:pPr>
          </w:p>
          <w:p w:rsidR="00B74749" w:rsidRDefault="00B74749" w:rsidP="00BF706D">
            <w:pPr>
              <w:pStyle w:val="NoSpacing"/>
            </w:pPr>
            <w:r>
              <w:t>Offer weekly Narcan drop-in training at Recovery and Re-entry Center.</w:t>
            </w:r>
          </w:p>
        </w:tc>
        <w:tc>
          <w:tcPr>
            <w:tcW w:w="3294" w:type="dxa"/>
          </w:tcPr>
          <w:p w:rsidR="00C87E96" w:rsidRDefault="00C87E96" w:rsidP="00AF6202">
            <w:pPr>
              <w:pStyle w:val="NoSpacing"/>
            </w:pPr>
            <w:r>
              <w:t xml:space="preserve">Somerset County Health Department and Marion Pharmacy are both approved </w:t>
            </w:r>
            <w:r w:rsidR="00AF6202">
              <w:t>training</w:t>
            </w:r>
            <w:r>
              <w:t xml:space="preserve"> entities for 2016-2018.</w:t>
            </w:r>
          </w:p>
          <w:p w:rsidR="00B74749" w:rsidRDefault="00B74749" w:rsidP="00AF6202">
            <w:pPr>
              <w:pStyle w:val="NoSpacing"/>
            </w:pPr>
          </w:p>
          <w:p w:rsidR="00B74749" w:rsidRDefault="00B74749" w:rsidP="00AF6202">
            <w:pPr>
              <w:pStyle w:val="NoSpacing"/>
            </w:pPr>
          </w:p>
          <w:p w:rsidR="00B74749" w:rsidRDefault="00B74749" w:rsidP="00AF6202">
            <w:pPr>
              <w:pStyle w:val="NoSpacing"/>
            </w:pPr>
          </w:p>
          <w:p w:rsidR="00B74749" w:rsidRDefault="00B74749" w:rsidP="00AF6202">
            <w:pPr>
              <w:pStyle w:val="NoSpacing"/>
            </w:pPr>
          </w:p>
        </w:tc>
        <w:tc>
          <w:tcPr>
            <w:tcW w:w="4626" w:type="dxa"/>
          </w:tcPr>
          <w:p w:rsidR="00C87E96" w:rsidRDefault="00C87E96" w:rsidP="003A72D7">
            <w:pPr>
              <w:pStyle w:val="NoSpacing"/>
            </w:pPr>
            <w:r>
              <w:t>Standing order now allows certificate holders to obtain medication without prescription.</w:t>
            </w:r>
          </w:p>
          <w:p w:rsidR="00C87E96" w:rsidRDefault="00C87E96" w:rsidP="003A72D7">
            <w:pPr>
              <w:pStyle w:val="NoSpacing"/>
            </w:pPr>
          </w:p>
          <w:p w:rsidR="00C87E96" w:rsidRDefault="00C87E96" w:rsidP="00A34ED0">
            <w:pPr>
              <w:pStyle w:val="NoSpacing"/>
            </w:pPr>
            <w:r>
              <w:t xml:space="preserve">New formulation (preassembled) of medication </w:t>
            </w:r>
            <w:r w:rsidR="00A34ED0">
              <w:t xml:space="preserve">now available to certificate holders at </w:t>
            </w:r>
            <w:proofErr w:type="spellStart"/>
            <w:r w:rsidR="00A34ED0">
              <w:t>Karemore</w:t>
            </w:r>
            <w:proofErr w:type="spellEnd"/>
            <w:r w:rsidR="00A34ED0">
              <w:t xml:space="preserve"> Pharmacy</w:t>
            </w:r>
            <w:r w:rsidR="00B74749">
              <w:t xml:space="preserve"> and Marion Pharmacy</w:t>
            </w:r>
            <w:r w:rsidR="00A34ED0">
              <w:t>.</w:t>
            </w:r>
          </w:p>
          <w:p w:rsidR="00A34ED0" w:rsidRDefault="00A34ED0" w:rsidP="00A34ED0">
            <w:pPr>
              <w:pStyle w:val="NoSpacing"/>
            </w:pPr>
          </w:p>
          <w:p w:rsidR="003C0321" w:rsidRDefault="003C0321" w:rsidP="00A34ED0">
            <w:pPr>
              <w:pStyle w:val="NoSpacing"/>
            </w:pPr>
          </w:p>
          <w:p w:rsidR="00B74749" w:rsidRDefault="00B74749" w:rsidP="00B74749">
            <w:pPr>
              <w:pStyle w:val="NoSpacing"/>
            </w:pPr>
            <w:r>
              <w:t>Notify certificate holders of recall on nasal atomizers as necessary and provide Narcan replacement.</w:t>
            </w:r>
          </w:p>
          <w:p w:rsidR="00B74749" w:rsidRDefault="00B74749" w:rsidP="00B74749">
            <w:pPr>
              <w:pStyle w:val="NoSpacing"/>
            </w:pPr>
          </w:p>
          <w:p w:rsidR="00BF706D" w:rsidRPr="00DC3CB5" w:rsidRDefault="003C0321" w:rsidP="00EC25B6">
            <w:pPr>
              <w:pStyle w:val="NoSpacing"/>
            </w:pPr>
            <w:r>
              <w:t>Additional trainings will be held for those seeking certification.</w:t>
            </w:r>
          </w:p>
        </w:tc>
      </w:tr>
    </w:tbl>
    <w:p w:rsidR="000C344E" w:rsidRDefault="000C344E" w:rsidP="000C344E">
      <w:pPr>
        <w:pStyle w:val="NoSpacing"/>
        <w:jc w:val="center"/>
      </w:pPr>
    </w:p>
    <w:p w:rsidR="00AF6202" w:rsidRDefault="00AF6202" w:rsidP="000C344E">
      <w:pPr>
        <w:pStyle w:val="NoSpacing"/>
        <w:jc w:val="center"/>
      </w:pPr>
    </w:p>
    <w:p w:rsidR="00AF6202" w:rsidRDefault="00AF6202" w:rsidP="000C344E">
      <w:pPr>
        <w:pStyle w:val="NoSpacing"/>
        <w:jc w:val="center"/>
      </w:pPr>
    </w:p>
    <w:p w:rsidR="00AF6202" w:rsidRDefault="00AF6202" w:rsidP="000C344E">
      <w:pPr>
        <w:pStyle w:val="NoSpacing"/>
        <w:jc w:val="center"/>
      </w:pPr>
    </w:p>
    <w:p w:rsidR="00AF6202" w:rsidRDefault="00AF6202" w:rsidP="000C344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4626"/>
      </w:tblGrid>
      <w:tr w:rsidR="000C344E" w:rsidTr="00CD272C">
        <w:tc>
          <w:tcPr>
            <w:tcW w:w="14508" w:type="dxa"/>
            <w:gridSpan w:val="4"/>
          </w:tcPr>
          <w:p w:rsidR="000C344E" w:rsidRDefault="000C344E" w:rsidP="00AF6202">
            <w:pPr>
              <w:pStyle w:val="NoSpacing"/>
            </w:pPr>
            <w:r>
              <w:t xml:space="preserve">Goal 4: </w:t>
            </w:r>
            <w:r w:rsidR="00AF6202">
              <w:t>Reduce the prevalence and incidence of underage and binge drinking in Somerset County.</w:t>
            </w:r>
          </w:p>
        </w:tc>
      </w:tr>
      <w:tr w:rsidR="000C344E" w:rsidTr="00CD272C">
        <w:tc>
          <w:tcPr>
            <w:tcW w:w="3294" w:type="dxa"/>
          </w:tcPr>
          <w:p w:rsidR="000C344E" w:rsidRDefault="000C344E" w:rsidP="00423B17">
            <w:pPr>
              <w:pStyle w:val="NoSpacing"/>
              <w:jc w:val="center"/>
            </w:pPr>
            <w:r>
              <w:t>Problem Statement</w:t>
            </w:r>
          </w:p>
        </w:tc>
        <w:tc>
          <w:tcPr>
            <w:tcW w:w="3294" w:type="dxa"/>
          </w:tcPr>
          <w:p w:rsidR="000C344E" w:rsidRDefault="000C344E" w:rsidP="00423B17">
            <w:pPr>
              <w:pStyle w:val="NoSpacing"/>
              <w:jc w:val="center"/>
            </w:pPr>
            <w:r>
              <w:t>Strategies</w:t>
            </w:r>
          </w:p>
        </w:tc>
        <w:tc>
          <w:tcPr>
            <w:tcW w:w="3294" w:type="dxa"/>
          </w:tcPr>
          <w:p w:rsidR="000C344E" w:rsidRDefault="000C344E" w:rsidP="00423B17">
            <w:pPr>
              <w:pStyle w:val="NoSpacing"/>
              <w:jc w:val="center"/>
            </w:pPr>
            <w:r>
              <w:t>Performance Targets</w:t>
            </w:r>
          </w:p>
        </w:tc>
        <w:tc>
          <w:tcPr>
            <w:tcW w:w="4626" w:type="dxa"/>
          </w:tcPr>
          <w:p w:rsidR="000C344E" w:rsidRDefault="000C344E" w:rsidP="00423B17">
            <w:pPr>
              <w:pStyle w:val="NoSpacing"/>
              <w:jc w:val="center"/>
            </w:pPr>
            <w:r>
              <w:t>Progress/Outcome</w:t>
            </w:r>
          </w:p>
        </w:tc>
      </w:tr>
      <w:tr w:rsidR="00550504" w:rsidTr="00CD272C">
        <w:tc>
          <w:tcPr>
            <w:tcW w:w="3294" w:type="dxa"/>
          </w:tcPr>
          <w:p w:rsidR="00550504" w:rsidRDefault="00AF6202" w:rsidP="001D7F00">
            <w:pPr>
              <w:pStyle w:val="NoSpacing"/>
            </w:pPr>
            <w:r>
              <w:t>Access And Availability Of Alcohol</w:t>
            </w:r>
          </w:p>
        </w:tc>
        <w:tc>
          <w:tcPr>
            <w:tcW w:w="3294" w:type="dxa"/>
          </w:tcPr>
          <w:p w:rsidR="00550504" w:rsidRPr="00AF6202" w:rsidRDefault="00AF6202" w:rsidP="00AF6202">
            <w:pPr>
              <w:pStyle w:val="NoSpacing"/>
            </w:pPr>
            <w:r w:rsidRPr="00AF6202">
              <w:t>In</w:t>
            </w:r>
            <w:r>
              <w:t>c</w:t>
            </w:r>
            <w:r w:rsidRPr="00AF6202">
              <w:t>rease retail sales comp</w:t>
            </w:r>
            <w:r>
              <w:t>l</w:t>
            </w:r>
            <w:r w:rsidRPr="00AF6202">
              <w:t>iance regarding sale of alcohol to minors.</w:t>
            </w:r>
          </w:p>
        </w:tc>
        <w:tc>
          <w:tcPr>
            <w:tcW w:w="3294" w:type="dxa"/>
          </w:tcPr>
          <w:p w:rsidR="00AF6202" w:rsidRDefault="00AF6202" w:rsidP="001D7F00">
            <w:pPr>
              <w:pStyle w:val="NoSpacing"/>
            </w:pPr>
            <w:r>
              <w:t>TIPS training to</w:t>
            </w:r>
            <w:r w:rsidR="009444A9">
              <w:t xml:space="preserve"> vendors.</w:t>
            </w:r>
            <w:r>
              <w:t xml:space="preserve"> </w:t>
            </w:r>
          </w:p>
          <w:p w:rsidR="00AF6202" w:rsidRDefault="00AF6202" w:rsidP="001D7F00">
            <w:pPr>
              <w:pStyle w:val="NoSpacing"/>
            </w:pPr>
          </w:p>
          <w:p w:rsidR="00550504" w:rsidRDefault="00AF6202" w:rsidP="001D7F00">
            <w:pPr>
              <w:pStyle w:val="NoSpacing"/>
            </w:pPr>
            <w:r>
              <w:t>Compliance checks by law enforcement.</w:t>
            </w:r>
          </w:p>
          <w:p w:rsidR="00AF6202" w:rsidRDefault="00AF6202" w:rsidP="001D7F00">
            <w:pPr>
              <w:pStyle w:val="NoSpacing"/>
            </w:pPr>
          </w:p>
          <w:p w:rsidR="00AF6202" w:rsidRDefault="00AF6202" w:rsidP="001D7F00">
            <w:pPr>
              <w:pStyle w:val="NoSpacing"/>
            </w:pPr>
            <w:r>
              <w:t>Media campaign</w:t>
            </w:r>
          </w:p>
          <w:p w:rsidR="00A34ED0" w:rsidRDefault="00A34ED0" w:rsidP="001D7F00">
            <w:pPr>
              <w:pStyle w:val="NoSpacing"/>
            </w:pPr>
          </w:p>
          <w:p w:rsidR="00A34ED0" w:rsidRDefault="00A34ED0" w:rsidP="001D7F00">
            <w:pPr>
              <w:pStyle w:val="NoSpacing"/>
            </w:pPr>
          </w:p>
          <w:p w:rsidR="00A34ED0" w:rsidRDefault="00A34ED0" w:rsidP="001D7F00">
            <w:pPr>
              <w:pStyle w:val="NoSpacing"/>
            </w:pPr>
          </w:p>
          <w:p w:rsidR="00A34ED0" w:rsidRDefault="00A34ED0" w:rsidP="001D7F00">
            <w:pPr>
              <w:pStyle w:val="NoSpacing"/>
            </w:pPr>
          </w:p>
          <w:p w:rsidR="00A34ED0" w:rsidRDefault="00A34ED0" w:rsidP="001D7F00">
            <w:pPr>
              <w:pStyle w:val="NoSpacing"/>
            </w:pPr>
          </w:p>
          <w:p w:rsidR="00A34ED0" w:rsidRDefault="00A34ED0" w:rsidP="001D7F00">
            <w:pPr>
              <w:pStyle w:val="NoSpacing"/>
            </w:pPr>
          </w:p>
        </w:tc>
        <w:tc>
          <w:tcPr>
            <w:tcW w:w="4626" w:type="dxa"/>
          </w:tcPr>
          <w:p w:rsidR="00550504" w:rsidRDefault="00001611" w:rsidP="001D7F00">
            <w:pPr>
              <w:pStyle w:val="NoSpacing"/>
            </w:pPr>
            <w:r>
              <w:lastRenderedPageBreak/>
              <w:t>On target – in progress.</w:t>
            </w:r>
          </w:p>
        </w:tc>
      </w:tr>
    </w:tbl>
    <w:p w:rsidR="000C344E" w:rsidRDefault="000C344E" w:rsidP="000C344E">
      <w:pPr>
        <w:pStyle w:val="NoSpacing"/>
        <w:jc w:val="center"/>
      </w:pPr>
    </w:p>
    <w:p w:rsidR="00550504" w:rsidRDefault="00550504" w:rsidP="000C344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330"/>
        <w:gridCol w:w="3330"/>
        <w:gridCol w:w="4590"/>
      </w:tblGrid>
      <w:tr w:rsidR="00550504" w:rsidTr="00550504">
        <w:tc>
          <w:tcPr>
            <w:tcW w:w="14508" w:type="dxa"/>
            <w:gridSpan w:val="4"/>
          </w:tcPr>
          <w:p w:rsidR="00550504" w:rsidRDefault="00550504" w:rsidP="00AF6202">
            <w:pPr>
              <w:pStyle w:val="NoSpacing"/>
            </w:pPr>
            <w:r>
              <w:t xml:space="preserve">Goal </w:t>
            </w:r>
            <w:r w:rsidR="00AF6202">
              <w:t>5</w:t>
            </w:r>
            <w:r>
              <w:t>: Reduce Incidence of Marijuana Use Among High Risk Populations/Especially Adolescents and Young Adults</w:t>
            </w:r>
          </w:p>
        </w:tc>
      </w:tr>
      <w:tr w:rsidR="00550504" w:rsidTr="00550504">
        <w:tc>
          <w:tcPr>
            <w:tcW w:w="3258" w:type="dxa"/>
          </w:tcPr>
          <w:p w:rsidR="00550504" w:rsidRDefault="00550504" w:rsidP="00E51077">
            <w:pPr>
              <w:pStyle w:val="NoSpacing"/>
              <w:jc w:val="center"/>
            </w:pPr>
            <w:r>
              <w:t>Problem Statement</w:t>
            </w:r>
          </w:p>
        </w:tc>
        <w:tc>
          <w:tcPr>
            <w:tcW w:w="3330" w:type="dxa"/>
          </w:tcPr>
          <w:p w:rsidR="00550504" w:rsidRDefault="00550504" w:rsidP="00E51077">
            <w:pPr>
              <w:pStyle w:val="NoSpacing"/>
              <w:jc w:val="center"/>
            </w:pPr>
            <w:r>
              <w:t>Strategies</w:t>
            </w:r>
          </w:p>
        </w:tc>
        <w:tc>
          <w:tcPr>
            <w:tcW w:w="3330" w:type="dxa"/>
          </w:tcPr>
          <w:p w:rsidR="00550504" w:rsidRDefault="00550504" w:rsidP="00E51077">
            <w:pPr>
              <w:pStyle w:val="NoSpacing"/>
              <w:jc w:val="center"/>
            </w:pPr>
            <w:r>
              <w:t>Performance Targets</w:t>
            </w:r>
          </w:p>
        </w:tc>
        <w:tc>
          <w:tcPr>
            <w:tcW w:w="4590" w:type="dxa"/>
          </w:tcPr>
          <w:p w:rsidR="00550504" w:rsidRDefault="00550504" w:rsidP="00E51077">
            <w:pPr>
              <w:pStyle w:val="NoSpacing"/>
              <w:jc w:val="center"/>
            </w:pPr>
            <w:r>
              <w:t>Progress/Outcome</w:t>
            </w:r>
          </w:p>
        </w:tc>
      </w:tr>
      <w:tr w:rsidR="00550504" w:rsidTr="00550504">
        <w:tc>
          <w:tcPr>
            <w:tcW w:w="3258" w:type="dxa"/>
          </w:tcPr>
          <w:p w:rsidR="00550504" w:rsidRDefault="00550504" w:rsidP="00550504">
            <w:pPr>
              <w:pStyle w:val="NoSpacing"/>
            </w:pPr>
            <w:r>
              <w:t>Decriminalization of marijuana is perceived as declaration that marijuana is harmless.</w:t>
            </w:r>
          </w:p>
        </w:tc>
        <w:tc>
          <w:tcPr>
            <w:tcW w:w="3330" w:type="dxa"/>
          </w:tcPr>
          <w:p w:rsidR="00550504" w:rsidRDefault="00550504" w:rsidP="00550504">
            <w:pPr>
              <w:pStyle w:val="NoSpacing"/>
            </w:pPr>
            <w:r>
              <w:t xml:space="preserve">Develop and implement comprehensive media campaign that targets high risk populations (teens &amp; young adults, family history of addiction, mental health diagnosis, pregnant women) </w:t>
            </w:r>
          </w:p>
          <w:p w:rsidR="00A34ED0" w:rsidRDefault="00A34ED0" w:rsidP="00550504">
            <w:pPr>
              <w:pStyle w:val="NoSpacing"/>
            </w:pPr>
          </w:p>
          <w:p w:rsidR="00A34ED0" w:rsidRDefault="00A34ED0" w:rsidP="00550504">
            <w:pPr>
              <w:pStyle w:val="NoSpacing"/>
            </w:pPr>
          </w:p>
          <w:p w:rsidR="00A34ED0" w:rsidRDefault="00A34ED0" w:rsidP="00550504">
            <w:pPr>
              <w:pStyle w:val="NoSpacing"/>
            </w:pPr>
          </w:p>
          <w:p w:rsidR="00A34ED0" w:rsidRDefault="00A34ED0" w:rsidP="00550504">
            <w:pPr>
              <w:pStyle w:val="NoSpacing"/>
            </w:pPr>
          </w:p>
          <w:p w:rsidR="00A34ED0" w:rsidRDefault="00A34ED0" w:rsidP="00550504">
            <w:pPr>
              <w:pStyle w:val="NoSpacing"/>
            </w:pPr>
          </w:p>
          <w:p w:rsidR="00A34ED0" w:rsidRDefault="00A34ED0" w:rsidP="00550504">
            <w:pPr>
              <w:pStyle w:val="NoSpacing"/>
            </w:pPr>
          </w:p>
        </w:tc>
        <w:tc>
          <w:tcPr>
            <w:tcW w:w="3330" w:type="dxa"/>
          </w:tcPr>
          <w:p w:rsidR="00550504" w:rsidRDefault="00550504" w:rsidP="00550504">
            <w:pPr>
              <w:pStyle w:val="NoSpacing"/>
            </w:pPr>
            <w:r>
              <w:t>Utilize billboards, pamphlets, websites twitter and outreach activities to reach 3,000 people.</w:t>
            </w:r>
          </w:p>
        </w:tc>
        <w:tc>
          <w:tcPr>
            <w:tcW w:w="4590" w:type="dxa"/>
          </w:tcPr>
          <w:p w:rsidR="00550504" w:rsidRDefault="00550504" w:rsidP="00550504">
            <w:pPr>
              <w:pStyle w:val="NoSpacing"/>
            </w:pPr>
            <w:r>
              <w:t>In progress</w:t>
            </w:r>
          </w:p>
          <w:p w:rsidR="00AF6202" w:rsidRDefault="00AF6202" w:rsidP="00550504">
            <w:pPr>
              <w:pStyle w:val="NoSpacing"/>
            </w:pPr>
          </w:p>
          <w:p w:rsidR="00AF6202" w:rsidRDefault="00AF6202" w:rsidP="00A34ED0">
            <w:pPr>
              <w:pStyle w:val="NoSpacing"/>
            </w:pPr>
            <w:r>
              <w:t>Media campaign funded by BHA for Eastern Shore</w:t>
            </w:r>
            <w:r w:rsidR="00A34ED0">
              <w:t xml:space="preserve"> administered by Wicomico County Health Department.</w:t>
            </w:r>
          </w:p>
        </w:tc>
      </w:tr>
    </w:tbl>
    <w:p w:rsidR="00550504" w:rsidRDefault="00550504" w:rsidP="000C344E">
      <w:pPr>
        <w:pStyle w:val="NoSpacing"/>
        <w:jc w:val="center"/>
      </w:pPr>
    </w:p>
    <w:p w:rsidR="00316B14" w:rsidRDefault="00316B14" w:rsidP="000C344E">
      <w:pPr>
        <w:pStyle w:val="NoSpacing"/>
        <w:jc w:val="center"/>
      </w:pPr>
    </w:p>
    <w:p w:rsidR="00316B14" w:rsidRDefault="00316B14" w:rsidP="000C344E">
      <w:pPr>
        <w:pStyle w:val="NoSpacing"/>
        <w:jc w:val="center"/>
      </w:pPr>
    </w:p>
    <w:p w:rsidR="00316B14" w:rsidRDefault="00316B14" w:rsidP="000C344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330"/>
        <w:gridCol w:w="3330"/>
        <w:gridCol w:w="4590"/>
      </w:tblGrid>
      <w:tr w:rsidR="00316B14" w:rsidTr="00A34ED0">
        <w:tc>
          <w:tcPr>
            <w:tcW w:w="14508" w:type="dxa"/>
            <w:gridSpan w:val="4"/>
          </w:tcPr>
          <w:p w:rsidR="00316B14" w:rsidRDefault="00316B14" w:rsidP="00316B14">
            <w:pPr>
              <w:pStyle w:val="NoSpacing"/>
            </w:pPr>
            <w:r>
              <w:t>Goal 6: Create a safe environment in the community where individuals in recovery can continue to address their recovery needs.</w:t>
            </w:r>
          </w:p>
        </w:tc>
      </w:tr>
      <w:tr w:rsidR="00316B14" w:rsidTr="00A34ED0">
        <w:tc>
          <w:tcPr>
            <w:tcW w:w="3258" w:type="dxa"/>
          </w:tcPr>
          <w:p w:rsidR="00316B14" w:rsidRDefault="00316B14" w:rsidP="00A34ED0">
            <w:pPr>
              <w:pStyle w:val="NoSpacing"/>
              <w:jc w:val="center"/>
            </w:pPr>
            <w:r>
              <w:t>Problem Statement</w:t>
            </w:r>
          </w:p>
        </w:tc>
        <w:tc>
          <w:tcPr>
            <w:tcW w:w="3330" w:type="dxa"/>
          </w:tcPr>
          <w:p w:rsidR="00316B14" w:rsidRDefault="00316B14" w:rsidP="00A34ED0">
            <w:pPr>
              <w:pStyle w:val="NoSpacing"/>
              <w:jc w:val="center"/>
            </w:pPr>
            <w:r>
              <w:t>Strategies</w:t>
            </w:r>
          </w:p>
        </w:tc>
        <w:tc>
          <w:tcPr>
            <w:tcW w:w="3330" w:type="dxa"/>
          </w:tcPr>
          <w:p w:rsidR="00316B14" w:rsidRDefault="00316B14" w:rsidP="00A34ED0">
            <w:pPr>
              <w:pStyle w:val="NoSpacing"/>
              <w:jc w:val="center"/>
            </w:pPr>
            <w:r>
              <w:t>Performance Targets</w:t>
            </w:r>
          </w:p>
        </w:tc>
        <w:tc>
          <w:tcPr>
            <w:tcW w:w="4590" w:type="dxa"/>
          </w:tcPr>
          <w:p w:rsidR="00316B14" w:rsidRDefault="00316B14" w:rsidP="00A34ED0">
            <w:pPr>
              <w:pStyle w:val="NoSpacing"/>
              <w:jc w:val="center"/>
            </w:pPr>
            <w:r>
              <w:t>Progress/Outcome</w:t>
            </w:r>
          </w:p>
        </w:tc>
      </w:tr>
      <w:tr w:rsidR="00316B14" w:rsidTr="00A34ED0">
        <w:tc>
          <w:tcPr>
            <w:tcW w:w="3258" w:type="dxa"/>
          </w:tcPr>
          <w:p w:rsidR="00316B14" w:rsidRDefault="00316B14" w:rsidP="00A34ED0">
            <w:pPr>
              <w:pStyle w:val="NoSpacing"/>
            </w:pPr>
            <w:r>
              <w:t>Addiction Is A Chronic Disease That Requires Engagement In Sober Support Systems To Prevent Relapse.</w:t>
            </w:r>
          </w:p>
        </w:tc>
        <w:tc>
          <w:tcPr>
            <w:tcW w:w="3330" w:type="dxa"/>
          </w:tcPr>
          <w:p w:rsidR="00316B14" w:rsidRDefault="00316B14" w:rsidP="00A34ED0">
            <w:pPr>
              <w:pStyle w:val="NoSpacing"/>
            </w:pPr>
            <w:r>
              <w:t>Peer Support Services</w:t>
            </w:r>
          </w:p>
          <w:p w:rsidR="00316B14" w:rsidRDefault="00316B14" w:rsidP="00A34ED0">
            <w:pPr>
              <w:pStyle w:val="NoSpacing"/>
            </w:pPr>
          </w:p>
          <w:p w:rsidR="00001611" w:rsidRDefault="00001611" w:rsidP="00A34ED0">
            <w:pPr>
              <w:pStyle w:val="NoSpacing"/>
            </w:pPr>
          </w:p>
          <w:p w:rsidR="00A4645D" w:rsidRDefault="00A4645D" w:rsidP="00A34ED0">
            <w:pPr>
              <w:pStyle w:val="NoSpacing"/>
            </w:pPr>
          </w:p>
          <w:p w:rsidR="00A4645D" w:rsidRDefault="00A4645D" w:rsidP="00A34ED0">
            <w:pPr>
              <w:pStyle w:val="NoSpacing"/>
            </w:pPr>
          </w:p>
          <w:p w:rsidR="00A4645D" w:rsidRDefault="00A4645D" w:rsidP="00A34ED0">
            <w:pPr>
              <w:pStyle w:val="NoSpacing"/>
            </w:pPr>
          </w:p>
          <w:p w:rsidR="00A4645D" w:rsidRDefault="00A4645D" w:rsidP="00A34ED0">
            <w:pPr>
              <w:pStyle w:val="NoSpacing"/>
            </w:pPr>
          </w:p>
          <w:p w:rsidR="00A4645D" w:rsidRDefault="00A4645D" w:rsidP="00A34ED0">
            <w:pPr>
              <w:pStyle w:val="NoSpacing"/>
            </w:pPr>
          </w:p>
          <w:p w:rsidR="00A4645D" w:rsidRDefault="00A4645D" w:rsidP="00A34ED0">
            <w:pPr>
              <w:pStyle w:val="NoSpacing"/>
            </w:pPr>
          </w:p>
          <w:p w:rsidR="00316B14" w:rsidRDefault="00316B14" w:rsidP="00A34ED0">
            <w:pPr>
              <w:pStyle w:val="NoSpacing"/>
            </w:pPr>
            <w:r>
              <w:t>Recovery Housing</w:t>
            </w:r>
          </w:p>
          <w:p w:rsidR="00316B14" w:rsidRDefault="00316B14" w:rsidP="00A34ED0">
            <w:pPr>
              <w:pStyle w:val="NoSpacing"/>
            </w:pPr>
          </w:p>
          <w:p w:rsidR="00A34ED0" w:rsidRDefault="00A34ED0" w:rsidP="00A34ED0">
            <w:pPr>
              <w:pStyle w:val="NoSpacing"/>
            </w:pPr>
          </w:p>
          <w:p w:rsidR="00A34ED0" w:rsidRDefault="00A34ED0" w:rsidP="00A34ED0">
            <w:pPr>
              <w:pStyle w:val="NoSpacing"/>
            </w:pPr>
          </w:p>
          <w:p w:rsidR="00A34ED0" w:rsidRDefault="00A34ED0" w:rsidP="00A34ED0">
            <w:pPr>
              <w:pStyle w:val="NoSpacing"/>
            </w:pPr>
          </w:p>
          <w:p w:rsidR="00316B14" w:rsidRDefault="00A4645D" w:rsidP="00A4645D">
            <w:pPr>
              <w:pStyle w:val="NoSpacing"/>
            </w:pPr>
            <w:r>
              <w:t xml:space="preserve">Provide comprehensive recovery and re-entry support services for consumers and their families </w:t>
            </w:r>
            <w:proofErr w:type="gramStart"/>
            <w:r>
              <w:t>at  recovery</w:t>
            </w:r>
            <w:proofErr w:type="gramEnd"/>
            <w:r w:rsidR="00316B14">
              <w:t xml:space="preserve"> </w:t>
            </w:r>
            <w:r>
              <w:t>c</w:t>
            </w:r>
            <w:r w:rsidR="00316B14">
              <w:t>enter</w:t>
            </w:r>
            <w:r>
              <w:t xml:space="preserve"> in Somerset County.</w:t>
            </w:r>
          </w:p>
        </w:tc>
        <w:tc>
          <w:tcPr>
            <w:tcW w:w="3330" w:type="dxa"/>
          </w:tcPr>
          <w:p w:rsidR="00316B14" w:rsidRDefault="00001611" w:rsidP="00A34ED0">
            <w:pPr>
              <w:pStyle w:val="NoSpacing"/>
            </w:pPr>
            <w:r>
              <w:lastRenderedPageBreak/>
              <w:t xml:space="preserve">Expand </w:t>
            </w:r>
            <w:r w:rsidR="00A4645D">
              <w:t xml:space="preserve">peer support and continuing care partnerships </w:t>
            </w:r>
            <w:proofErr w:type="spellStart"/>
            <w:r w:rsidR="00A4645D">
              <w:t>withp</w:t>
            </w:r>
            <w:proofErr w:type="spellEnd"/>
            <w:r w:rsidR="00A4645D">
              <w:t xml:space="preserve"> </w:t>
            </w:r>
            <w:proofErr w:type="spellStart"/>
            <w:r w:rsidR="00A4645D">
              <w:t>rivate</w:t>
            </w:r>
            <w:proofErr w:type="spellEnd"/>
            <w:r w:rsidR="00A4645D">
              <w:t xml:space="preserve"> providers</w:t>
            </w:r>
          </w:p>
          <w:p w:rsidR="00A4645D" w:rsidRDefault="00A4645D" w:rsidP="00A34ED0">
            <w:pPr>
              <w:pStyle w:val="NoSpacing"/>
            </w:pPr>
          </w:p>
          <w:p w:rsidR="00A4645D" w:rsidRDefault="00A4645D" w:rsidP="00A34ED0">
            <w:pPr>
              <w:pStyle w:val="NoSpacing"/>
            </w:pPr>
            <w:r>
              <w:t xml:space="preserve">Add family peer specialist to help family members navigate systems </w:t>
            </w:r>
            <w:r>
              <w:lastRenderedPageBreak/>
              <w:t>of care</w:t>
            </w:r>
          </w:p>
          <w:p w:rsidR="00A34ED0" w:rsidRDefault="00A34ED0" w:rsidP="00A34ED0">
            <w:pPr>
              <w:pStyle w:val="NoSpacing"/>
            </w:pPr>
          </w:p>
          <w:p w:rsidR="00A34ED0" w:rsidRDefault="00A34ED0" w:rsidP="00A34ED0">
            <w:pPr>
              <w:pStyle w:val="NoSpacing"/>
            </w:pPr>
            <w:r>
              <w:t>Continue to fund recovery housing through BHA Block Grant.  LAA will administer.</w:t>
            </w:r>
          </w:p>
          <w:p w:rsidR="00A34ED0" w:rsidRDefault="00A34ED0" w:rsidP="00A34ED0">
            <w:pPr>
              <w:pStyle w:val="NoSpacing"/>
            </w:pPr>
          </w:p>
          <w:p w:rsidR="00A34ED0" w:rsidRDefault="00A34ED0" w:rsidP="00A34ED0">
            <w:pPr>
              <w:pStyle w:val="NoSpacing"/>
            </w:pPr>
          </w:p>
          <w:p w:rsidR="00A34ED0" w:rsidRDefault="00A4645D" w:rsidP="00A34ED0">
            <w:pPr>
              <w:pStyle w:val="NoSpacing"/>
            </w:pPr>
            <w:r>
              <w:t>Re-open Somerset County Recovery and Re-entry Center.</w:t>
            </w:r>
          </w:p>
        </w:tc>
        <w:tc>
          <w:tcPr>
            <w:tcW w:w="4590" w:type="dxa"/>
          </w:tcPr>
          <w:p w:rsidR="00316B14" w:rsidRDefault="00001611" w:rsidP="00A34ED0">
            <w:pPr>
              <w:pStyle w:val="NoSpacing"/>
            </w:pPr>
            <w:r>
              <w:lastRenderedPageBreak/>
              <w:t>In progress.</w:t>
            </w:r>
          </w:p>
          <w:p w:rsidR="00001611" w:rsidRDefault="00001611" w:rsidP="00A34ED0">
            <w:pPr>
              <w:pStyle w:val="NoSpacing"/>
            </w:pPr>
          </w:p>
          <w:p w:rsidR="00001611" w:rsidRDefault="00001611" w:rsidP="00A34ED0">
            <w:pPr>
              <w:pStyle w:val="NoSpacing"/>
            </w:pPr>
          </w:p>
          <w:p w:rsidR="00A4645D" w:rsidRDefault="00A4645D" w:rsidP="00A34ED0">
            <w:pPr>
              <w:pStyle w:val="NoSpacing"/>
            </w:pPr>
          </w:p>
          <w:p w:rsidR="00A4645D" w:rsidRDefault="00A4645D" w:rsidP="00A34ED0">
            <w:pPr>
              <w:pStyle w:val="NoSpacing"/>
            </w:pPr>
            <w:r>
              <w:t>In process.</w:t>
            </w:r>
          </w:p>
          <w:p w:rsidR="00A4645D" w:rsidRDefault="00A4645D" w:rsidP="00A34ED0">
            <w:pPr>
              <w:pStyle w:val="NoSpacing"/>
            </w:pPr>
          </w:p>
          <w:p w:rsidR="00A4645D" w:rsidRDefault="00A4645D" w:rsidP="00A34ED0">
            <w:pPr>
              <w:pStyle w:val="NoSpacing"/>
            </w:pPr>
          </w:p>
          <w:p w:rsidR="00A4645D" w:rsidRDefault="00A4645D" w:rsidP="00A34ED0">
            <w:pPr>
              <w:pStyle w:val="NoSpacing"/>
            </w:pPr>
          </w:p>
          <w:p w:rsidR="00A4645D" w:rsidRDefault="00A4645D" w:rsidP="00A34ED0">
            <w:pPr>
              <w:pStyle w:val="NoSpacing"/>
            </w:pPr>
          </w:p>
          <w:p w:rsidR="00001611" w:rsidRDefault="00001611" w:rsidP="00A34ED0">
            <w:pPr>
              <w:pStyle w:val="NoSpacing"/>
            </w:pPr>
            <w:r>
              <w:t>In progress.</w:t>
            </w:r>
          </w:p>
          <w:p w:rsidR="00A4645D" w:rsidRDefault="00A4645D" w:rsidP="00A34ED0">
            <w:pPr>
              <w:pStyle w:val="NoSpacing"/>
            </w:pPr>
          </w:p>
          <w:p w:rsidR="00001611" w:rsidRDefault="00001611" w:rsidP="00A34ED0">
            <w:pPr>
              <w:pStyle w:val="NoSpacing"/>
            </w:pPr>
          </w:p>
          <w:p w:rsidR="00001611" w:rsidRDefault="00001611" w:rsidP="00A34ED0">
            <w:pPr>
              <w:pStyle w:val="NoSpacing"/>
            </w:pPr>
          </w:p>
          <w:p w:rsidR="00001611" w:rsidRDefault="00001611" w:rsidP="00A34ED0">
            <w:pPr>
              <w:pStyle w:val="NoSpacing"/>
            </w:pPr>
          </w:p>
          <w:p w:rsidR="00001611" w:rsidRDefault="00A4645D" w:rsidP="00A34ED0">
            <w:pPr>
              <w:pStyle w:val="NoSpacing"/>
            </w:pPr>
            <w:r>
              <w:t>Center re-opened in Princess Anne in September.  Peer support and re-entry coordination offered. Outreach and educational programs in process.</w:t>
            </w:r>
          </w:p>
          <w:p w:rsidR="00001611" w:rsidRDefault="00001611" w:rsidP="00A34ED0">
            <w:pPr>
              <w:pStyle w:val="NoSpacing"/>
            </w:pPr>
          </w:p>
          <w:p w:rsidR="00A4645D" w:rsidRDefault="00A4645D" w:rsidP="00A34ED0">
            <w:pPr>
              <w:pStyle w:val="NoSpacing"/>
            </w:pPr>
          </w:p>
        </w:tc>
      </w:tr>
    </w:tbl>
    <w:p w:rsidR="00316B14" w:rsidRDefault="00316B14" w:rsidP="000C344E">
      <w:pPr>
        <w:pStyle w:val="NoSpacing"/>
        <w:jc w:val="center"/>
      </w:pPr>
      <w:bookmarkStart w:id="0" w:name="_GoBack"/>
      <w:bookmarkEnd w:id="0"/>
    </w:p>
    <w:sectPr w:rsidR="00316B14" w:rsidSect="00CD272C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33" w:rsidRDefault="00E11D33" w:rsidP="00C63716">
      <w:pPr>
        <w:spacing w:after="0" w:line="240" w:lineRule="auto"/>
      </w:pPr>
      <w:r>
        <w:separator/>
      </w:r>
    </w:p>
  </w:endnote>
  <w:endnote w:type="continuationSeparator" w:id="0">
    <w:p w:rsidR="00E11D33" w:rsidRDefault="00E11D33" w:rsidP="00C6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33" w:rsidRDefault="00E11D33" w:rsidP="00C63716">
      <w:pPr>
        <w:spacing w:after="0" w:line="240" w:lineRule="auto"/>
      </w:pPr>
      <w:r>
        <w:separator/>
      </w:r>
    </w:p>
  </w:footnote>
  <w:footnote w:type="continuationSeparator" w:id="0">
    <w:p w:rsidR="00E11D33" w:rsidRDefault="00E11D33" w:rsidP="00C6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D2" w:rsidRDefault="00334DD2" w:rsidP="00334DD2">
    <w:pPr>
      <w:pStyle w:val="Header"/>
      <w:jc w:val="center"/>
    </w:pPr>
    <w:r>
      <w:t>Somerset County, Maryland</w:t>
    </w:r>
  </w:p>
  <w:p w:rsidR="00334DD2" w:rsidRDefault="00334DD2" w:rsidP="00334DD2">
    <w:pPr>
      <w:pStyle w:val="Header"/>
      <w:jc w:val="center"/>
    </w:pPr>
    <w:r>
      <w:t>Strategic Plan</w:t>
    </w:r>
  </w:p>
  <w:p w:rsidR="00334DD2" w:rsidRDefault="00334DD2" w:rsidP="00334DD2">
    <w:pPr>
      <w:pStyle w:val="Header"/>
      <w:jc w:val="center"/>
    </w:pPr>
  </w:p>
  <w:p w:rsidR="00334DD2" w:rsidRDefault="00595FFF" w:rsidP="00334DD2">
    <w:pPr>
      <w:pStyle w:val="Header"/>
      <w:jc w:val="center"/>
    </w:pPr>
    <w:r>
      <w:t>Drug and Alcohol U</w:t>
    </w:r>
    <w:r w:rsidR="00334DD2">
      <w:t>se/Opioid Overdose Prevention</w:t>
    </w:r>
  </w:p>
  <w:p w:rsidR="00334DD2" w:rsidRDefault="00334DD2" w:rsidP="00334DD2">
    <w:pPr>
      <w:pStyle w:val="Header"/>
      <w:jc w:val="center"/>
    </w:pPr>
    <w:r>
      <w:t>January 2016</w:t>
    </w:r>
    <w:r w:rsidR="00DC2701">
      <w:t xml:space="preserve">/Revised </w:t>
    </w:r>
    <w:r w:rsidR="00B07D48">
      <w:t>November</w:t>
    </w:r>
    <w:r w:rsidR="00DC2701"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B9B"/>
    <w:multiLevelType w:val="hybridMultilevel"/>
    <w:tmpl w:val="B18E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344E"/>
    <w:rsid w:val="00000084"/>
    <w:rsid w:val="00000582"/>
    <w:rsid w:val="00000DE6"/>
    <w:rsid w:val="00001611"/>
    <w:rsid w:val="00002D59"/>
    <w:rsid w:val="000035E7"/>
    <w:rsid w:val="00003701"/>
    <w:rsid w:val="00003EEA"/>
    <w:rsid w:val="000051A8"/>
    <w:rsid w:val="00005B79"/>
    <w:rsid w:val="00005E5D"/>
    <w:rsid w:val="000072BB"/>
    <w:rsid w:val="00011ACF"/>
    <w:rsid w:val="0001256D"/>
    <w:rsid w:val="000125CB"/>
    <w:rsid w:val="00015A9E"/>
    <w:rsid w:val="00016959"/>
    <w:rsid w:val="00021D24"/>
    <w:rsid w:val="0002562B"/>
    <w:rsid w:val="00025C97"/>
    <w:rsid w:val="000272C8"/>
    <w:rsid w:val="0002762C"/>
    <w:rsid w:val="00027D36"/>
    <w:rsid w:val="00030352"/>
    <w:rsid w:val="0003073E"/>
    <w:rsid w:val="00032745"/>
    <w:rsid w:val="0003485C"/>
    <w:rsid w:val="00041121"/>
    <w:rsid w:val="000411CF"/>
    <w:rsid w:val="000416B1"/>
    <w:rsid w:val="00042EB4"/>
    <w:rsid w:val="00043041"/>
    <w:rsid w:val="00043DF6"/>
    <w:rsid w:val="00044C21"/>
    <w:rsid w:val="00044CD7"/>
    <w:rsid w:val="000454B8"/>
    <w:rsid w:val="0004768D"/>
    <w:rsid w:val="00052650"/>
    <w:rsid w:val="000548B4"/>
    <w:rsid w:val="000548CD"/>
    <w:rsid w:val="00054A0A"/>
    <w:rsid w:val="00054D33"/>
    <w:rsid w:val="00056713"/>
    <w:rsid w:val="00056799"/>
    <w:rsid w:val="00056972"/>
    <w:rsid w:val="00056B68"/>
    <w:rsid w:val="0006027B"/>
    <w:rsid w:val="00061271"/>
    <w:rsid w:val="00062D5D"/>
    <w:rsid w:val="00062DCB"/>
    <w:rsid w:val="000647A0"/>
    <w:rsid w:val="0006512C"/>
    <w:rsid w:val="00065D97"/>
    <w:rsid w:val="00066170"/>
    <w:rsid w:val="00067BA3"/>
    <w:rsid w:val="0007132A"/>
    <w:rsid w:val="00072F6F"/>
    <w:rsid w:val="00073952"/>
    <w:rsid w:val="00081D8B"/>
    <w:rsid w:val="00082046"/>
    <w:rsid w:val="000838CD"/>
    <w:rsid w:val="000845C2"/>
    <w:rsid w:val="00086049"/>
    <w:rsid w:val="00090FFA"/>
    <w:rsid w:val="00091270"/>
    <w:rsid w:val="0009464C"/>
    <w:rsid w:val="00097653"/>
    <w:rsid w:val="0009796F"/>
    <w:rsid w:val="00097FDA"/>
    <w:rsid w:val="000A0C01"/>
    <w:rsid w:val="000A1918"/>
    <w:rsid w:val="000A1C56"/>
    <w:rsid w:val="000A3F2A"/>
    <w:rsid w:val="000A4189"/>
    <w:rsid w:val="000A4ACF"/>
    <w:rsid w:val="000A4F6F"/>
    <w:rsid w:val="000A7317"/>
    <w:rsid w:val="000B0037"/>
    <w:rsid w:val="000B09E7"/>
    <w:rsid w:val="000B1B54"/>
    <w:rsid w:val="000B1FF6"/>
    <w:rsid w:val="000B328B"/>
    <w:rsid w:val="000B4229"/>
    <w:rsid w:val="000B4407"/>
    <w:rsid w:val="000B5A30"/>
    <w:rsid w:val="000B6461"/>
    <w:rsid w:val="000B7900"/>
    <w:rsid w:val="000B7BF3"/>
    <w:rsid w:val="000C1C0B"/>
    <w:rsid w:val="000C344E"/>
    <w:rsid w:val="000C40FF"/>
    <w:rsid w:val="000D3460"/>
    <w:rsid w:val="000D3C17"/>
    <w:rsid w:val="000D70B7"/>
    <w:rsid w:val="000D7F63"/>
    <w:rsid w:val="000E1625"/>
    <w:rsid w:val="000E238B"/>
    <w:rsid w:val="000E3F6E"/>
    <w:rsid w:val="000E4CAC"/>
    <w:rsid w:val="000E6449"/>
    <w:rsid w:val="000E7489"/>
    <w:rsid w:val="000E7B0C"/>
    <w:rsid w:val="000F278A"/>
    <w:rsid w:val="000F363D"/>
    <w:rsid w:val="000F3829"/>
    <w:rsid w:val="000F6929"/>
    <w:rsid w:val="000F7A94"/>
    <w:rsid w:val="00102DF6"/>
    <w:rsid w:val="00102E55"/>
    <w:rsid w:val="001032DD"/>
    <w:rsid w:val="00104AA6"/>
    <w:rsid w:val="001070B5"/>
    <w:rsid w:val="001078A9"/>
    <w:rsid w:val="00111037"/>
    <w:rsid w:val="001110F4"/>
    <w:rsid w:val="00111A0F"/>
    <w:rsid w:val="00113543"/>
    <w:rsid w:val="00113A12"/>
    <w:rsid w:val="00113E52"/>
    <w:rsid w:val="001151BD"/>
    <w:rsid w:val="001205BA"/>
    <w:rsid w:val="001216DE"/>
    <w:rsid w:val="001223B7"/>
    <w:rsid w:val="00124487"/>
    <w:rsid w:val="00124BE1"/>
    <w:rsid w:val="00125EAE"/>
    <w:rsid w:val="00126220"/>
    <w:rsid w:val="00126642"/>
    <w:rsid w:val="0012701C"/>
    <w:rsid w:val="00133534"/>
    <w:rsid w:val="001344FC"/>
    <w:rsid w:val="00134920"/>
    <w:rsid w:val="00135805"/>
    <w:rsid w:val="0013590A"/>
    <w:rsid w:val="00143870"/>
    <w:rsid w:val="00143CDD"/>
    <w:rsid w:val="0014657D"/>
    <w:rsid w:val="0014706A"/>
    <w:rsid w:val="00150278"/>
    <w:rsid w:val="00151BAE"/>
    <w:rsid w:val="00153B57"/>
    <w:rsid w:val="0015561D"/>
    <w:rsid w:val="00156141"/>
    <w:rsid w:val="00156AF6"/>
    <w:rsid w:val="00160DEA"/>
    <w:rsid w:val="001653F9"/>
    <w:rsid w:val="00170F89"/>
    <w:rsid w:val="0017262E"/>
    <w:rsid w:val="001730E4"/>
    <w:rsid w:val="0017353F"/>
    <w:rsid w:val="001756E2"/>
    <w:rsid w:val="00177A8D"/>
    <w:rsid w:val="00177C60"/>
    <w:rsid w:val="00177FBC"/>
    <w:rsid w:val="001802B2"/>
    <w:rsid w:val="00183CB8"/>
    <w:rsid w:val="001853FE"/>
    <w:rsid w:val="00185EF8"/>
    <w:rsid w:val="001874B2"/>
    <w:rsid w:val="00191273"/>
    <w:rsid w:val="00196334"/>
    <w:rsid w:val="00197081"/>
    <w:rsid w:val="00197092"/>
    <w:rsid w:val="001975C2"/>
    <w:rsid w:val="001A05A4"/>
    <w:rsid w:val="001A114C"/>
    <w:rsid w:val="001A459A"/>
    <w:rsid w:val="001A467D"/>
    <w:rsid w:val="001A4FD5"/>
    <w:rsid w:val="001A50A4"/>
    <w:rsid w:val="001A7604"/>
    <w:rsid w:val="001B04EC"/>
    <w:rsid w:val="001B44EE"/>
    <w:rsid w:val="001B4CA9"/>
    <w:rsid w:val="001B6131"/>
    <w:rsid w:val="001B76AB"/>
    <w:rsid w:val="001C3241"/>
    <w:rsid w:val="001C3BB8"/>
    <w:rsid w:val="001C48DF"/>
    <w:rsid w:val="001C55A1"/>
    <w:rsid w:val="001C6627"/>
    <w:rsid w:val="001C6B95"/>
    <w:rsid w:val="001C7A73"/>
    <w:rsid w:val="001D1894"/>
    <w:rsid w:val="001D2182"/>
    <w:rsid w:val="001D4065"/>
    <w:rsid w:val="001D6D4E"/>
    <w:rsid w:val="001D7E8E"/>
    <w:rsid w:val="001D7F00"/>
    <w:rsid w:val="001E603F"/>
    <w:rsid w:val="001E6465"/>
    <w:rsid w:val="001F3003"/>
    <w:rsid w:val="001F5604"/>
    <w:rsid w:val="001F7BAF"/>
    <w:rsid w:val="00200A09"/>
    <w:rsid w:val="0020241F"/>
    <w:rsid w:val="00202CE8"/>
    <w:rsid w:val="0020488D"/>
    <w:rsid w:val="00204921"/>
    <w:rsid w:val="00204A76"/>
    <w:rsid w:val="002106CB"/>
    <w:rsid w:val="002113B4"/>
    <w:rsid w:val="00212211"/>
    <w:rsid w:val="00212540"/>
    <w:rsid w:val="00213ED1"/>
    <w:rsid w:val="002172BF"/>
    <w:rsid w:val="0022194F"/>
    <w:rsid w:val="0022458C"/>
    <w:rsid w:val="00225F1E"/>
    <w:rsid w:val="00226279"/>
    <w:rsid w:val="002262EE"/>
    <w:rsid w:val="002265E0"/>
    <w:rsid w:val="00230129"/>
    <w:rsid w:val="0023110B"/>
    <w:rsid w:val="00231B8C"/>
    <w:rsid w:val="00232844"/>
    <w:rsid w:val="00234973"/>
    <w:rsid w:val="0024177F"/>
    <w:rsid w:val="002422AA"/>
    <w:rsid w:val="00242BB9"/>
    <w:rsid w:val="00244E3C"/>
    <w:rsid w:val="00246438"/>
    <w:rsid w:val="002473F9"/>
    <w:rsid w:val="002502B5"/>
    <w:rsid w:val="00250404"/>
    <w:rsid w:val="002512BA"/>
    <w:rsid w:val="002522CE"/>
    <w:rsid w:val="002538B2"/>
    <w:rsid w:val="00256F73"/>
    <w:rsid w:val="00257648"/>
    <w:rsid w:val="00260444"/>
    <w:rsid w:val="0026137F"/>
    <w:rsid w:val="00262253"/>
    <w:rsid w:val="0026269C"/>
    <w:rsid w:val="00262BD3"/>
    <w:rsid w:val="002644DE"/>
    <w:rsid w:val="002653DC"/>
    <w:rsid w:val="00270821"/>
    <w:rsid w:val="00271DD6"/>
    <w:rsid w:val="00273279"/>
    <w:rsid w:val="002737C7"/>
    <w:rsid w:val="00274CBA"/>
    <w:rsid w:val="002754CE"/>
    <w:rsid w:val="002766AF"/>
    <w:rsid w:val="00277107"/>
    <w:rsid w:val="00277A3D"/>
    <w:rsid w:val="00280266"/>
    <w:rsid w:val="00280D99"/>
    <w:rsid w:val="00282F6C"/>
    <w:rsid w:val="002831A8"/>
    <w:rsid w:val="002874D2"/>
    <w:rsid w:val="002903CA"/>
    <w:rsid w:val="00291CC1"/>
    <w:rsid w:val="0029239D"/>
    <w:rsid w:val="002924D1"/>
    <w:rsid w:val="00292942"/>
    <w:rsid w:val="0029662E"/>
    <w:rsid w:val="00296FEF"/>
    <w:rsid w:val="00297D69"/>
    <w:rsid w:val="00297E1E"/>
    <w:rsid w:val="00297EB7"/>
    <w:rsid w:val="002A1957"/>
    <w:rsid w:val="002A2E8C"/>
    <w:rsid w:val="002A6557"/>
    <w:rsid w:val="002A755C"/>
    <w:rsid w:val="002B0499"/>
    <w:rsid w:val="002B06D3"/>
    <w:rsid w:val="002B072E"/>
    <w:rsid w:val="002B10B6"/>
    <w:rsid w:val="002B27F4"/>
    <w:rsid w:val="002B3144"/>
    <w:rsid w:val="002B3F8B"/>
    <w:rsid w:val="002B4DD8"/>
    <w:rsid w:val="002B5961"/>
    <w:rsid w:val="002B71CC"/>
    <w:rsid w:val="002B7464"/>
    <w:rsid w:val="002B7FF0"/>
    <w:rsid w:val="002C26E9"/>
    <w:rsid w:val="002C2A48"/>
    <w:rsid w:val="002C2E83"/>
    <w:rsid w:val="002C39EA"/>
    <w:rsid w:val="002C42D2"/>
    <w:rsid w:val="002C5135"/>
    <w:rsid w:val="002C665B"/>
    <w:rsid w:val="002C761F"/>
    <w:rsid w:val="002D235B"/>
    <w:rsid w:val="002D2804"/>
    <w:rsid w:val="002D2EE0"/>
    <w:rsid w:val="002D78A6"/>
    <w:rsid w:val="002D79C2"/>
    <w:rsid w:val="002E03EE"/>
    <w:rsid w:val="002E181E"/>
    <w:rsid w:val="002E298B"/>
    <w:rsid w:val="002E3AC2"/>
    <w:rsid w:val="002E4B68"/>
    <w:rsid w:val="002E50D7"/>
    <w:rsid w:val="002E69B6"/>
    <w:rsid w:val="002E76DE"/>
    <w:rsid w:val="002F0185"/>
    <w:rsid w:val="002F09F9"/>
    <w:rsid w:val="002F0B45"/>
    <w:rsid w:val="002F0B7B"/>
    <w:rsid w:val="002F207E"/>
    <w:rsid w:val="002F2BE3"/>
    <w:rsid w:val="002F4223"/>
    <w:rsid w:val="002F5B48"/>
    <w:rsid w:val="002F5BBE"/>
    <w:rsid w:val="002F67E4"/>
    <w:rsid w:val="002F751E"/>
    <w:rsid w:val="002F794A"/>
    <w:rsid w:val="002F7D92"/>
    <w:rsid w:val="00300CED"/>
    <w:rsid w:val="003011B4"/>
    <w:rsid w:val="003047FA"/>
    <w:rsid w:val="00305484"/>
    <w:rsid w:val="00305F3A"/>
    <w:rsid w:val="0030717D"/>
    <w:rsid w:val="00310701"/>
    <w:rsid w:val="003114F1"/>
    <w:rsid w:val="00312BEB"/>
    <w:rsid w:val="0031316B"/>
    <w:rsid w:val="00315215"/>
    <w:rsid w:val="003166D8"/>
    <w:rsid w:val="00316B14"/>
    <w:rsid w:val="00317805"/>
    <w:rsid w:val="003200F1"/>
    <w:rsid w:val="00320572"/>
    <w:rsid w:val="003207DD"/>
    <w:rsid w:val="00321610"/>
    <w:rsid w:val="00323D73"/>
    <w:rsid w:val="003246AA"/>
    <w:rsid w:val="00325045"/>
    <w:rsid w:val="00327783"/>
    <w:rsid w:val="00330053"/>
    <w:rsid w:val="00330977"/>
    <w:rsid w:val="00334B80"/>
    <w:rsid w:val="00334DD2"/>
    <w:rsid w:val="003361B5"/>
    <w:rsid w:val="003401FC"/>
    <w:rsid w:val="003411C0"/>
    <w:rsid w:val="00341582"/>
    <w:rsid w:val="00341EA9"/>
    <w:rsid w:val="003422E6"/>
    <w:rsid w:val="00343828"/>
    <w:rsid w:val="00343DF4"/>
    <w:rsid w:val="0034421B"/>
    <w:rsid w:val="003456A0"/>
    <w:rsid w:val="00345D30"/>
    <w:rsid w:val="0035132F"/>
    <w:rsid w:val="00351883"/>
    <w:rsid w:val="0035310C"/>
    <w:rsid w:val="00353C10"/>
    <w:rsid w:val="00354929"/>
    <w:rsid w:val="00355BF9"/>
    <w:rsid w:val="0035642B"/>
    <w:rsid w:val="00361670"/>
    <w:rsid w:val="003624A4"/>
    <w:rsid w:val="00363527"/>
    <w:rsid w:val="00363619"/>
    <w:rsid w:val="003638C7"/>
    <w:rsid w:val="00371B59"/>
    <w:rsid w:val="00372B9B"/>
    <w:rsid w:val="00372F80"/>
    <w:rsid w:val="00373C09"/>
    <w:rsid w:val="003758A7"/>
    <w:rsid w:val="00376267"/>
    <w:rsid w:val="00376745"/>
    <w:rsid w:val="003779B0"/>
    <w:rsid w:val="00377F43"/>
    <w:rsid w:val="00380A30"/>
    <w:rsid w:val="00380AFF"/>
    <w:rsid w:val="00382ABD"/>
    <w:rsid w:val="00382F9A"/>
    <w:rsid w:val="003857BC"/>
    <w:rsid w:val="00386264"/>
    <w:rsid w:val="00386FE6"/>
    <w:rsid w:val="00387D8A"/>
    <w:rsid w:val="00387EB8"/>
    <w:rsid w:val="003909C7"/>
    <w:rsid w:val="00390A36"/>
    <w:rsid w:val="00392284"/>
    <w:rsid w:val="0039249B"/>
    <w:rsid w:val="00394E70"/>
    <w:rsid w:val="00395838"/>
    <w:rsid w:val="00395C28"/>
    <w:rsid w:val="00396661"/>
    <w:rsid w:val="0039788A"/>
    <w:rsid w:val="003A245A"/>
    <w:rsid w:val="003A5FB8"/>
    <w:rsid w:val="003A72D7"/>
    <w:rsid w:val="003B0D00"/>
    <w:rsid w:val="003B10ED"/>
    <w:rsid w:val="003B171F"/>
    <w:rsid w:val="003B25E7"/>
    <w:rsid w:val="003B4108"/>
    <w:rsid w:val="003B4374"/>
    <w:rsid w:val="003C0321"/>
    <w:rsid w:val="003C0AD6"/>
    <w:rsid w:val="003C1FA1"/>
    <w:rsid w:val="003C44DC"/>
    <w:rsid w:val="003C65EB"/>
    <w:rsid w:val="003C6C54"/>
    <w:rsid w:val="003C7FF8"/>
    <w:rsid w:val="003D0EE9"/>
    <w:rsid w:val="003D1D72"/>
    <w:rsid w:val="003D2AEC"/>
    <w:rsid w:val="003E099A"/>
    <w:rsid w:val="003E0D55"/>
    <w:rsid w:val="003E5673"/>
    <w:rsid w:val="003E702E"/>
    <w:rsid w:val="003E7EC8"/>
    <w:rsid w:val="003F063F"/>
    <w:rsid w:val="003F5334"/>
    <w:rsid w:val="003F57D5"/>
    <w:rsid w:val="003F5B55"/>
    <w:rsid w:val="003F7D60"/>
    <w:rsid w:val="00401A78"/>
    <w:rsid w:val="00406FA8"/>
    <w:rsid w:val="004137A8"/>
    <w:rsid w:val="00413BC9"/>
    <w:rsid w:val="0041413B"/>
    <w:rsid w:val="004148C6"/>
    <w:rsid w:val="00414CC7"/>
    <w:rsid w:val="00414FB1"/>
    <w:rsid w:val="004205DE"/>
    <w:rsid w:val="004226F8"/>
    <w:rsid w:val="00422957"/>
    <w:rsid w:val="00423B17"/>
    <w:rsid w:val="00427ADA"/>
    <w:rsid w:val="004302BC"/>
    <w:rsid w:val="00430A52"/>
    <w:rsid w:val="00430FF3"/>
    <w:rsid w:val="0043252F"/>
    <w:rsid w:val="004335FA"/>
    <w:rsid w:val="00435DFE"/>
    <w:rsid w:val="00437569"/>
    <w:rsid w:val="00441C61"/>
    <w:rsid w:val="004427CF"/>
    <w:rsid w:val="00442874"/>
    <w:rsid w:val="004445C0"/>
    <w:rsid w:val="00446BF8"/>
    <w:rsid w:val="00450657"/>
    <w:rsid w:val="0045113D"/>
    <w:rsid w:val="004520AB"/>
    <w:rsid w:val="00452522"/>
    <w:rsid w:val="00454227"/>
    <w:rsid w:val="004551AE"/>
    <w:rsid w:val="00455C33"/>
    <w:rsid w:val="00456772"/>
    <w:rsid w:val="00457B0B"/>
    <w:rsid w:val="00461C2E"/>
    <w:rsid w:val="00461FF0"/>
    <w:rsid w:val="00463356"/>
    <w:rsid w:val="004644F2"/>
    <w:rsid w:val="004652C9"/>
    <w:rsid w:val="00466B2D"/>
    <w:rsid w:val="00467448"/>
    <w:rsid w:val="00470017"/>
    <w:rsid w:val="004707C3"/>
    <w:rsid w:val="004734AF"/>
    <w:rsid w:val="00473DEE"/>
    <w:rsid w:val="00476396"/>
    <w:rsid w:val="0047687D"/>
    <w:rsid w:val="00476971"/>
    <w:rsid w:val="00480C34"/>
    <w:rsid w:val="00481430"/>
    <w:rsid w:val="004819F1"/>
    <w:rsid w:val="0048259E"/>
    <w:rsid w:val="0048281E"/>
    <w:rsid w:val="00486B55"/>
    <w:rsid w:val="00486DC8"/>
    <w:rsid w:val="004902D7"/>
    <w:rsid w:val="004905E6"/>
    <w:rsid w:val="004924D9"/>
    <w:rsid w:val="004968F2"/>
    <w:rsid w:val="004A0728"/>
    <w:rsid w:val="004A110E"/>
    <w:rsid w:val="004A2CF8"/>
    <w:rsid w:val="004A3BC3"/>
    <w:rsid w:val="004A4411"/>
    <w:rsid w:val="004A76B0"/>
    <w:rsid w:val="004B01E5"/>
    <w:rsid w:val="004B2B12"/>
    <w:rsid w:val="004B2B9A"/>
    <w:rsid w:val="004B5C98"/>
    <w:rsid w:val="004C0C8D"/>
    <w:rsid w:val="004C1D23"/>
    <w:rsid w:val="004C2EC5"/>
    <w:rsid w:val="004C3018"/>
    <w:rsid w:val="004C36CE"/>
    <w:rsid w:val="004C4890"/>
    <w:rsid w:val="004C61EB"/>
    <w:rsid w:val="004C6AAD"/>
    <w:rsid w:val="004C6C8F"/>
    <w:rsid w:val="004D34AB"/>
    <w:rsid w:val="004D6C8B"/>
    <w:rsid w:val="004D7B0A"/>
    <w:rsid w:val="004D7EE8"/>
    <w:rsid w:val="004E1317"/>
    <w:rsid w:val="004E2817"/>
    <w:rsid w:val="004E329F"/>
    <w:rsid w:val="004E3507"/>
    <w:rsid w:val="004E426B"/>
    <w:rsid w:val="004E511E"/>
    <w:rsid w:val="004E51FE"/>
    <w:rsid w:val="004E74E8"/>
    <w:rsid w:val="004E7866"/>
    <w:rsid w:val="004F34A2"/>
    <w:rsid w:val="004F4C2D"/>
    <w:rsid w:val="004F5DF4"/>
    <w:rsid w:val="005003ED"/>
    <w:rsid w:val="00500D52"/>
    <w:rsid w:val="0050211D"/>
    <w:rsid w:val="005037B5"/>
    <w:rsid w:val="00503AE3"/>
    <w:rsid w:val="00504085"/>
    <w:rsid w:val="00504AE9"/>
    <w:rsid w:val="00507C9F"/>
    <w:rsid w:val="00507D8A"/>
    <w:rsid w:val="00512DA7"/>
    <w:rsid w:val="0051591F"/>
    <w:rsid w:val="0052161B"/>
    <w:rsid w:val="00521B11"/>
    <w:rsid w:val="00524FD8"/>
    <w:rsid w:val="005259B2"/>
    <w:rsid w:val="00526A35"/>
    <w:rsid w:val="0053103A"/>
    <w:rsid w:val="005312C1"/>
    <w:rsid w:val="00531F8C"/>
    <w:rsid w:val="00534028"/>
    <w:rsid w:val="00534516"/>
    <w:rsid w:val="00536660"/>
    <w:rsid w:val="005407EA"/>
    <w:rsid w:val="00542021"/>
    <w:rsid w:val="00543655"/>
    <w:rsid w:val="00543E79"/>
    <w:rsid w:val="00544060"/>
    <w:rsid w:val="00546E8C"/>
    <w:rsid w:val="0054774E"/>
    <w:rsid w:val="00550504"/>
    <w:rsid w:val="005509D2"/>
    <w:rsid w:val="005512D6"/>
    <w:rsid w:val="005512DB"/>
    <w:rsid w:val="0055337D"/>
    <w:rsid w:val="00553E6F"/>
    <w:rsid w:val="00556A37"/>
    <w:rsid w:val="0055768A"/>
    <w:rsid w:val="005612DF"/>
    <w:rsid w:val="00564725"/>
    <w:rsid w:val="005647A4"/>
    <w:rsid w:val="0056499C"/>
    <w:rsid w:val="00567823"/>
    <w:rsid w:val="00572862"/>
    <w:rsid w:val="005765CA"/>
    <w:rsid w:val="00576B77"/>
    <w:rsid w:val="0058508D"/>
    <w:rsid w:val="00585745"/>
    <w:rsid w:val="00587EBE"/>
    <w:rsid w:val="00593135"/>
    <w:rsid w:val="00593420"/>
    <w:rsid w:val="00593761"/>
    <w:rsid w:val="00594BBF"/>
    <w:rsid w:val="00595FFF"/>
    <w:rsid w:val="00597882"/>
    <w:rsid w:val="00597BA5"/>
    <w:rsid w:val="005A0ECC"/>
    <w:rsid w:val="005A117F"/>
    <w:rsid w:val="005A1585"/>
    <w:rsid w:val="005A18DD"/>
    <w:rsid w:val="005A4675"/>
    <w:rsid w:val="005A672A"/>
    <w:rsid w:val="005A681B"/>
    <w:rsid w:val="005A7205"/>
    <w:rsid w:val="005B07F2"/>
    <w:rsid w:val="005B0C51"/>
    <w:rsid w:val="005B148A"/>
    <w:rsid w:val="005B30E6"/>
    <w:rsid w:val="005B642F"/>
    <w:rsid w:val="005C1FD4"/>
    <w:rsid w:val="005C380A"/>
    <w:rsid w:val="005C3AAA"/>
    <w:rsid w:val="005C4D4F"/>
    <w:rsid w:val="005C5B5A"/>
    <w:rsid w:val="005C63D2"/>
    <w:rsid w:val="005C6FE3"/>
    <w:rsid w:val="005D0E88"/>
    <w:rsid w:val="005D42EB"/>
    <w:rsid w:val="005D6951"/>
    <w:rsid w:val="005D6E93"/>
    <w:rsid w:val="005D7035"/>
    <w:rsid w:val="005E0850"/>
    <w:rsid w:val="005E0956"/>
    <w:rsid w:val="005E0988"/>
    <w:rsid w:val="005E48A3"/>
    <w:rsid w:val="005E60F4"/>
    <w:rsid w:val="005E665D"/>
    <w:rsid w:val="005F0EDC"/>
    <w:rsid w:val="005F128B"/>
    <w:rsid w:val="005F4396"/>
    <w:rsid w:val="005F6043"/>
    <w:rsid w:val="005F6D8D"/>
    <w:rsid w:val="005F7125"/>
    <w:rsid w:val="005F78D8"/>
    <w:rsid w:val="005F7BB6"/>
    <w:rsid w:val="005F7E71"/>
    <w:rsid w:val="00600A06"/>
    <w:rsid w:val="00603CBB"/>
    <w:rsid w:val="00605846"/>
    <w:rsid w:val="00606375"/>
    <w:rsid w:val="00607096"/>
    <w:rsid w:val="00610CEA"/>
    <w:rsid w:val="00611FB5"/>
    <w:rsid w:val="006128F7"/>
    <w:rsid w:val="00616466"/>
    <w:rsid w:val="0061693F"/>
    <w:rsid w:val="00617517"/>
    <w:rsid w:val="00620C25"/>
    <w:rsid w:val="00621D04"/>
    <w:rsid w:val="0062269E"/>
    <w:rsid w:val="00622F46"/>
    <w:rsid w:val="0062393B"/>
    <w:rsid w:val="00624BBC"/>
    <w:rsid w:val="00624D6E"/>
    <w:rsid w:val="0062763C"/>
    <w:rsid w:val="00630F82"/>
    <w:rsid w:val="00632FA1"/>
    <w:rsid w:val="006335D7"/>
    <w:rsid w:val="00633C17"/>
    <w:rsid w:val="00633F88"/>
    <w:rsid w:val="0063494F"/>
    <w:rsid w:val="00634FBE"/>
    <w:rsid w:val="0063586F"/>
    <w:rsid w:val="0063691A"/>
    <w:rsid w:val="00637628"/>
    <w:rsid w:val="00637B8C"/>
    <w:rsid w:val="00637C4D"/>
    <w:rsid w:val="00641EB2"/>
    <w:rsid w:val="0064337E"/>
    <w:rsid w:val="006444A9"/>
    <w:rsid w:val="0064478E"/>
    <w:rsid w:val="006501AB"/>
    <w:rsid w:val="0065184F"/>
    <w:rsid w:val="00653E4B"/>
    <w:rsid w:val="00655F3D"/>
    <w:rsid w:val="006561B7"/>
    <w:rsid w:val="00657961"/>
    <w:rsid w:val="00660609"/>
    <w:rsid w:val="006608CA"/>
    <w:rsid w:val="006615F9"/>
    <w:rsid w:val="00663803"/>
    <w:rsid w:val="00664416"/>
    <w:rsid w:val="006647FB"/>
    <w:rsid w:val="00664F99"/>
    <w:rsid w:val="00672C71"/>
    <w:rsid w:val="00673E83"/>
    <w:rsid w:val="00675514"/>
    <w:rsid w:val="00677AE0"/>
    <w:rsid w:val="00680A5C"/>
    <w:rsid w:val="0068185E"/>
    <w:rsid w:val="006835F3"/>
    <w:rsid w:val="006844CC"/>
    <w:rsid w:val="00687461"/>
    <w:rsid w:val="00687FE4"/>
    <w:rsid w:val="006907C8"/>
    <w:rsid w:val="00692681"/>
    <w:rsid w:val="00693883"/>
    <w:rsid w:val="006947CA"/>
    <w:rsid w:val="00696B03"/>
    <w:rsid w:val="006A1B15"/>
    <w:rsid w:val="006A488D"/>
    <w:rsid w:val="006A5055"/>
    <w:rsid w:val="006A55E2"/>
    <w:rsid w:val="006A7076"/>
    <w:rsid w:val="006A7C95"/>
    <w:rsid w:val="006A7F5F"/>
    <w:rsid w:val="006B06E7"/>
    <w:rsid w:val="006B1292"/>
    <w:rsid w:val="006B1B81"/>
    <w:rsid w:val="006B23B5"/>
    <w:rsid w:val="006B44C3"/>
    <w:rsid w:val="006B4C51"/>
    <w:rsid w:val="006B52DC"/>
    <w:rsid w:val="006B5731"/>
    <w:rsid w:val="006B7E15"/>
    <w:rsid w:val="006C05C2"/>
    <w:rsid w:val="006C0A5D"/>
    <w:rsid w:val="006C1751"/>
    <w:rsid w:val="006C3ADC"/>
    <w:rsid w:val="006C3DDB"/>
    <w:rsid w:val="006C4B72"/>
    <w:rsid w:val="006C5F40"/>
    <w:rsid w:val="006C635A"/>
    <w:rsid w:val="006C6E4B"/>
    <w:rsid w:val="006D290B"/>
    <w:rsid w:val="006D6FF7"/>
    <w:rsid w:val="006D7223"/>
    <w:rsid w:val="006D7CE7"/>
    <w:rsid w:val="006E016E"/>
    <w:rsid w:val="006E081C"/>
    <w:rsid w:val="006E1827"/>
    <w:rsid w:val="006E20E4"/>
    <w:rsid w:val="006E378D"/>
    <w:rsid w:val="006E4D79"/>
    <w:rsid w:val="006E6AD8"/>
    <w:rsid w:val="006E7418"/>
    <w:rsid w:val="006F1809"/>
    <w:rsid w:val="006F31A7"/>
    <w:rsid w:val="006F43F1"/>
    <w:rsid w:val="006F4516"/>
    <w:rsid w:val="006F515C"/>
    <w:rsid w:val="006F5607"/>
    <w:rsid w:val="006F764A"/>
    <w:rsid w:val="007012FF"/>
    <w:rsid w:val="00703D46"/>
    <w:rsid w:val="007051F3"/>
    <w:rsid w:val="00705D52"/>
    <w:rsid w:val="007111BF"/>
    <w:rsid w:val="007114D7"/>
    <w:rsid w:val="007120BB"/>
    <w:rsid w:val="00712734"/>
    <w:rsid w:val="007147C9"/>
    <w:rsid w:val="00717A5C"/>
    <w:rsid w:val="00720C44"/>
    <w:rsid w:val="007215D2"/>
    <w:rsid w:val="00721949"/>
    <w:rsid w:val="00721E32"/>
    <w:rsid w:val="007248A7"/>
    <w:rsid w:val="00724C40"/>
    <w:rsid w:val="0073032D"/>
    <w:rsid w:val="0073112A"/>
    <w:rsid w:val="00731D7D"/>
    <w:rsid w:val="00734657"/>
    <w:rsid w:val="00734A10"/>
    <w:rsid w:val="00735170"/>
    <w:rsid w:val="00735A6A"/>
    <w:rsid w:val="00736653"/>
    <w:rsid w:val="00736BFF"/>
    <w:rsid w:val="007376FB"/>
    <w:rsid w:val="00741361"/>
    <w:rsid w:val="00743042"/>
    <w:rsid w:val="007430E0"/>
    <w:rsid w:val="0074318A"/>
    <w:rsid w:val="00743F8D"/>
    <w:rsid w:val="0074531B"/>
    <w:rsid w:val="007453A1"/>
    <w:rsid w:val="0074651A"/>
    <w:rsid w:val="00746820"/>
    <w:rsid w:val="007469BE"/>
    <w:rsid w:val="00747D34"/>
    <w:rsid w:val="007525F8"/>
    <w:rsid w:val="00753AAA"/>
    <w:rsid w:val="00753ECA"/>
    <w:rsid w:val="00754C90"/>
    <w:rsid w:val="00754E3F"/>
    <w:rsid w:val="00755506"/>
    <w:rsid w:val="00756412"/>
    <w:rsid w:val="00756F13"/>
    <w:rsid w:val="0076218B"/>
    <w:rsid w:val="00762648"/>
    <w:rsid w:val="007626CA"/>
    <w:rsid w:val="00762E04"/>
    <w:rsid w:val="007630FA"/>
    <w:rsid w:val="00764029"/>
    <w:rsid w:val="007659E5"/>
    <w:rsid w:val="0076616E"/>
    <w:rsid w:val="00771188"/>
    <w:rsid w:val="0077236E"/>
    <w:rsid w:val="00773CAD"/>
    <w:rsid w:val="007743C8"/>
    <w:rsid w:val="0077450F"/>
    <w:rsid w:val="00776AFF"/>
    <w:rsid w:val="00776BEA"/>
    <w:rsid w:val="0077700B"/>
    <w:rsid w:val="00777088"/>
    <w:rsid w:val="00777325"/>
    <w:rsid w:val="0077793F"/>
    <w:rsid w:val="00777EC3"/>
    <w:rsid w:val="0078027C"/>
    <w:rsid w:val="00780969"/>
    <w:rsid w:val="00783198"/>
    <w:rsid w:val="007831A6"/>
    <w:rsid w:val="007833B0"/>
    <w:rsid w:val="0078422D"/>
    <w:rsid w:val="007849B7"/>
    <w:rsid w:val="0078604F"/>
    <w:rsid w:val="007867CA"/>
    <w:rsid w:val="007879A0"/>
    <w:rsid w:val="00791E74"/>
    <w:rsid w:val="00792284"/>
    <w:rsid w:val="0079320F"/>
    <w:rsid w:val="007937BA"/>
    <w:rsid w:val="00793E8D"/>
    <w:rsid w:val="00794FC5"/>
    <w:rsid w:val="00796227"/>
    <w:rsid w:val="00797DBE"/>
    <w:rsid w:val="007A0CE8"/>
    <w:rsid w:val="007A313C"/>
    <w:rsid w:val="007A397E"/>
    <w:rsid w:val="007A4A61"/>
    <w:rsid w:val="007B0098"/>
    <w:rsid w:val="007B1BE8"/>
    <w:rsid w:val="007B5199"/>
    <w:rsid w:val="007B5755"/>
    <w:rsid w:val="007B5899"/>
    <w:rsid w:val="007B7389"/>
    <w:rsid w:val="007C12FC"/>
    <w:rsid w:val="007C402A"/>
    <w:rsid w:val="007C54EB"/>
    <w:rsid w:val="007C5743"/>
    <w:rsid w:val="007C5A54"/>
    <w:rsid w:val="007C5E05"/>
    <w:rsid w:val="007D0095"/>
    <w:rsid w:val="007D1273"/>
    <w:rsid w:val="007D2276"/>
    <w:rsid w:val="007D3A0D"/>
    <w:rsid w:val="007D5849"/>
    <w:rsid w:val="007D5A18"/>
    <w:rsid w:val="007D7779"/>
    <w:rsid w:val="007D777E"/>
    <w:rsid w:val="007D7E2F"/>
    <w:rsid w:val="007E0967"/>
    <w:rsid w:val="007E0DC6"/>
    <w:rsid w:val="007E1A15"/>
    <w:rsid w:val="007E2D56"/>
    <w:rsid w:val="007E36C0"/>
    <w:rsid w:val="007E468C"/>
    <w:rsid w:val="007E50E4"/>
    <w:rsid w:val="007F1138"/>
    <w:rsid w:val="007F15A6"/>
    <w:rsid w:val="007F2056"/>
    <w:rsid w:val="007F3713"/>
    <w:rsid w:val="007F4C32"/>
    <w:rsid w:val="007F63EB"/>
    <w:rsid w:val="007F6C31"/>
    <w:rsid w:val="007F7F71"/>
    <w:rsid w:val="00800617"/>
    <w:rsid w:val="00802104"/>
    <w:rsid w:val="00804588"/>
    <w:rsid w:val="00806680"/>
    <w:rsid w:val="008101B6"/>
    <w:rsid w:val="008155A1"/>
    <w:rsid w:val="00815A60"/>
    <w:rsid w:val="00817632"/>
    <w:rsid w:val="00821027"/>
    <w:rsid w:val="0082236F"/>
    <w:rsid w:val="0082362D"/>
    <w:rsid w:val="00825101"/>
    <w:rsid w:val="008254F0"/>
    <w:rsid w:val="00825C98"/>
    <w:rsid w:val="00826C62"/>
    <w:rsid w:val="00831A8C"/>
    <w:rsid w:val="00831BC7"/>
    <w:rsid w:val="00831D81"/>
    <w:rsid w:val="00833DF4"/>
    <w:rsid w:val="00834E1D"/>
    <w:rsid w:val="00834E5E"/>
    <w:rsid w:val="008350C5"/>
    <w:rsid w:val="008359D2"/>
    <w:rsid w:val="008359E7"/>
    <w:rsid w:val="00835EF5"/>
    <w:rsid w:val="008367FF"/>
    <w:rsid w:val="00836E2C"/>
    <w:rsid w:val="008404DD"/>
    <w:rsid w:val="00842296"/>
    <w:rsid w:val="00843198"/>
    <w:rsid w:val="008433DE"/>
    <w:rsid w:val="00844511"/>
    <w:rsid w:val="008453FC"/>
    <w:rsid w:val="00846351"/>
    <w:rsid w:val="008467E3"/>
    <w:rsid w:val="00851271"/>
    <w:rsid w:val="00852CA0"/>
    <w:rsid w:val="00852DF9"/>
    <w:rsid w:val="00855134"/>
    <w:rsid w:val="00857675"/>
    <w:rsid w:val="00860D26"/>
    <w:rsid w:val="00861BE0"/>
    <w:rsid w:val="00864AD3"/>
    <w:rsid w:val="008666AF"/>
    <w:rsid w:val="008705CF"/>
    <w:rsid w:val="00870A65"/>
    <w:rsid w:val="0087173D"/>
    <w:rsid w:val="00877CCE"/>
    <w:rsid w:val="008818B1"/>
    <w:rsid w:val="00882E25"/>
    <w:rsid w:val="00884201"/>
    <w:rsid w:val="00885E48"/>
    <w:rsid w:val="00886F64"/>
    <w:rsid w:val="00890492"/>
    <w:rsid w:val="00890C41"/>
    <w:rsid w:val="0089230B"/>
    <w:rsid w:val="00894055"/>
    <w:rsid w:val="008943CE"/>
    <w:rsid w:val="00894842"/>
    <w:rsid w:val="00895CA6"/>
    <w:rsid w:val="008A08CC"/>
    <w:rsid w:val="008A1249"/>
    <w:rsid w:val="008A4A06"/>
    <w:rsid w:val="008A6E92"/>
    <w:rsid w:val="008B061D"/>
    <w:rsid w:val="008B1702"/>
    <w:rsid w:val="008B18E8"/>
    <w:rsid w:val="008B2187"/>
    <w:rsid w:val="008B21F9"/>
    <w:rsid w:val="008B542D"/>
    <w:rsid w:val="008B60F5"/>
    <w:rsid w:val="008C18E4"/>
    <w:rsid w:val="008C444A"/>
    <w:rsid w:val="008C4E5D"/>
    <w:rsid w:val="008C4FB9"/>
    <w:rsid w:val="008C5185"/>
    <w:rsid w:val="008C7A0F"/>
    <w:rsid w:val="008D0494"/>
    <w:rsid w:val="008D1619"/>
    <w:rsid w:val="008D28E3"/>
    <w:rsid w:val="008D3327"/>
    <w:rsid w:val="008D3701"/>
    <w:rsid w:val="008D7610"/>
    <w:rsid w:val="008E1A40"/>
    <w:rsid w:val="008E2DD0"/>
    <w:rsid w:val="008E397F"/>
    <w:rsid w:val="008E3A75"/>
    <w:rsid w:val="008E40E5"/>
    <w:rsid w:val="008E55BB"/>
    <w:rsid w:val="008E56D3"/>
    <w:rsid w:val="008E6158"/>
    <w:rsid w:val="008E7687"/>
    <w:rsid w:val="008E7837"/>
    <w:rsid w:val="008E7F2B"/>
    <w:rsid w:val="008F0DE1"/>
    <w:rsid w:val="008F1214"/>
    <w:rsid w:val="008F28AB"/>
    <w:rsid w:val="008F5A5E"/>
    <w:rsid w:val="008F5B55"/>
    <w:rsid w:val="00901DBF"/>
    <w:rsid w:val="00902599"/>
    <w:rsid w:val="009028CC"/>
    <w:rsid w:val="00903889"/>
    <w:rsid w:val="00911B92"/>
    <w:rsid w:val="009133D1"/>
    <w:rsid w:val="009135D6"/>
    <w:rsid w:val="00913C3D"/>
    <w:rsid w:val="009173D0"/>
    <w:rsid w:val="00923155"/>
    <w:rsid w:val="009240EE"/>
    <w:rsid w:val="009248F0"/>
    <w:rsid w:val="00924CA9"/>
    <w:rsid w:val="00924F4D"/>
    <w:rsid w:val="00926D3A"/>
    <w:rsid w:val="0093058D"/>
    <w:rsid w:val="00934597"/>
    <w:rsid w:val="00937167"/>
    <w:rsid w:val="00937914"/>
    <w:rsid w:val="00937A95"/>
    <w:rsid w:val="00941E24"/>
    <w:rsid w:val="009435A4"/>
    <w:rsid w:val="009444A9"/>
    <w:rsid w:val="00945119"/>
    <w:rsid w:val="00945F2D"/>
    <w:rsid w:val="00946368"/>
    <w:rsid w:val="00946525"/>
    <w:rsid w:val="00946FE3"/>
    <w:rsid w:val="00947241"/>
    <w:rsid w:val="009473DC"/>
    <w:rsid w:val="00947440"/>
    <w:rsid w:val="00951BB5"/>
    <w:rsid w:val="00953028"/>
    <w:rsid w:val="0096168E"/>
    <w:rsid w:val="00961CB0"/>
    <w:rsid w:val="00962FD3"/>
    <w:rsid w:val="009630FA"/>
    <w:rsid w:val="009643FF"/>
    <w:rsid w:val="00965135"/>
    <w:rsid w:val="0096608B"/>
    <w:rsid w:val="00970064"/>
    <w:rsid w:val="00970114"/>
    <w:rsid w:val="009712E6"/>
    <w:rsid w:val="0097145F"/>
    <w:rsid w:val="00975C63"/>
    <w:rsid w:val="00980B05"/>
    <w:rsid w:val="00980C4A"/>
    <w:rsid w:val="009812F5"/>
    <w:rsid w:val="00981372"/>
    <w:rsid w:val="009816D4"/>
    <w:rsid w:val="00981ECE"/>
    <w:rsid w:val="00986ED6"/>
    <w:rsid w:val="009914ED"/>
    <w:rsid w:val="00992C1B"/>
    <w:rsid w:val="0099345D"/>
    <w:rsid w:val="00994AA8"/>
    <w:rsid w:val="00996D06"/>
    <w:rsid w:val="00997978"/>
    <w:rsid w:val="009A0C6F"/>
    <w:rsid w:val="009A2F3E"/>
    <w:rsid w:val="009A54C8"/>
    <w:rsid w:val="009A66EC"/>
    <w:rsid w:val="009B3CBF"/>
    <w:rsid w:val="009B3E66"/>
    <w:rsid w:val="009B4304"/>
    <w:rsid w:val="009B55FA"/>
    <w:rsid w:val="009B5F41"/>
    <w:rsid w:val="009B691D"/>
    <w:rsid w:val="009B70D2"/>
    <w:rsid w:val="009B7A5C"/>
    <w:rsid w:val="009C0F6D"/>
    <w:rsid w:val="009C131F"/>
    <w:rsid w:val="009C1C31"/>
    <w:rsid w:val="009C4ED4"/>
    <w:rsid w:val="009C652B"/>
    <w:rsid w:val="009C6562"/>
    <w:rsid w:val="009D0C35"/>
    <w:rsid w:val="009D107E"/>
    <w:rsid w:val="009D2464"/>
    <w:rsid w:val="009D2E0B"/>
    <w:rsid w:val="009D38D3"/>
    <w:rsid w:val="009E007A"/>
    <w:rsid w:val="009E03B0"/>
    <w:rsid w:val="009E15CD"/>
    <w:rsid w:val="009E25C3"/>
    <w:rsid w:val="009E2BE9"/>
    <w:rsid w:val="009E71F0"/>
    <w:rsid w:val="009E7EDD"/>
    <w:rsid w:val="009F0174"/>
    <w:rsid w:val="009F0349"/>
    <w:rsid w:val="009F0D0B"/>
    <w:rsid w:val="009F1136"/>
    <w:rsid w:val="009F1FAC"/>
    <w:rsid w:val="00A01F55"/>
    <w:rsid w:val="00A02D32"/>
    <w:rsid w:val="00A037DF"/>
    <w:rsid w:val="00A0501C"/>
    <w:rsid w:val="00A07401"/>
    <w:rsid w:val="00A10FDE"/>
    <w:rsid w:val="00A1252C"/>
    <w:rsid w:val="00A12B8D"/>
    <w:rsid w:val="00A132A3"/>
    <w:rsid w:val="00A15C27"/>
    <w:rsid w:val="00A169D0"/>
    <w:rsid w:val="00A16AB7"/>
    <w:rsid w:val="00A17035"/>
    <w:rsid w:val="00A177A0"/>
    <w:rsid w:val="00A17846"/>
    <w:rsid w:val="00A2086D"/>
    <w:rsid w:val="00A208E1"/>
    <w:rsid w:val="00A20D65"/>
    <w:rsid w:val="00A218CF"/>
    <w:rsid w:val="00A22F9A"/>
    <w:rsid w:val="00A2452E"/>
    <w:rsid w:val="00A25A15"/>
    <w:rsid w:val="00A25F76"/>
    <w:rsid w:val="00A2747B"/>
    <w:rsid w:val="00A302CD"/>
    <w:rsid w:val="00A328FD"/>
    <w:rsid w:val="00A33582"/>
    <w:rsid w:val="00A34ED0"/>
    <w:rsid w:val="00A35899"/>
    <w:rsid w:val="00A36404"/>
    <w:rsid w:val="00A40240"/>
    <w:rsid w:val="00A405A3"/>
    <w:rsid w:val="00A40D08"/>
    <w:rsid w:val="00A42106"/>
    <w:rsid w:val="00A44185"/>
    <w:rsid w:val="00A45D4D"/>
    <w:rsid w:val="00A4645D"/>
    <w:rsid w:val="00A51495"/>
    <w:rsid w:val="00A51804"/>
    <w:rsid w:val="00A52547"/>
    <w:rsid w:val="00A527B5"/>
    <w:rsid w:val="00A544B6"/>
    <w:rsid w:val="00A54A44"/>
    <w:rsid w:val="00A55407"/>
    <w:rsid w:val="00A5735B"/>
    <w:rsid w:val="00A60701"/>
    <w:rsid w:val="00A62485"/>
    <w:rsid w:val="00A6264D"/>
    <w:rsid w:val="00A62E94"/>
    <w:rsid w:val="00A63A03"/>
    <w:rsid w:val="00A63F89"/>
    <w:rsid w:val="00A653E0"/>
    <w:rsid w:val="00A654CB"/>
    <w:rsid w:val="00A67D7F"/>
    <w:rsid w:val="00A71D9E"/>
    <w:rsid w:val="00A72712"/>
    <w:rsid w:val="00A7301E"/>
    <w:rsid w:val="00A73B0A"/>
    <w:rsid w:val="00A75080"/>
    <w:rsid w:val="00A759EB"/>
    <w:rsid w:val="00A763A1"/>
    <w:rsid w:val="00A7799F"/>
    <w:rsid w:val="00A8055D"/>
    <w:rsid w:val="00A813A5"/>
    <w:rsid w:val="00A8180F"/>
    <w:rsid w:val="00A84056"/>
    <w:rsid w:val="00A84BA8"/>
    <w:rsid w:val="00A858DE"/>
    <w:rsid w:val="00A85CF6"/>
    <w:rsid w:val="00A876DD"/>
    <w:rsid w:val="00A90A81"/>
    <w:rsid w:val="00A9284F"/>
    <w:rsid w:val="00A93063"/>
    <w:rsid w:val="00A94423"/>
    <w:rsid w:val="00A96ADF"/>
    <w:rsid w:val="00A96B3B"/>
    <w:rsid w:val="00A96CA6"/>
    <w:rsid w:val="00AA0293"/>
    <w:rsid w:val="00AA03AB"/>
    <w:rsid w:val="00AA19F2"/>
    <w:rsid w:val="00AA2B29"/>
    <w:rsid w:val="00AA4744"/>
    <w:rsid w:val="00AA5D6F"/>
    <w:rsid w:val="00AA7310"/>
    <w:rsid w:val="00AA7CC2"/>
    <w:rsid w:val="00AA7DB1"/>
    <w:rsid w:val="00AB19AD"/>
    <w:rsid w:val="00AB2037"/>
    <w:rsid w:val="00AB2AF5"/>
    <w:rsid w:val="00AB381A"/>
    <w:rsid w:val="00AB4ADC"/>
    <w:rsid w:val="00AB6835"/>
    <w:rsid w:val="00AC01E5"/>
    <w:rsid w:val="00AC1E74"/>
    <w:rsid w:val="00AC3361"/>
    <w:rsid w:val="00AC39B6"/>
    <w:rsid w:val="00AC3F8B"/>
    <w:rsid w:val="00AC64DA"/>
    <w:rsid w:val="00AD0181"/>
    <w:rsid w:val="00AD05A4"/>
    <w:rsid w:val="00AD08EE"/>
    <w:rsid w:val="00AD0A85"/>
    <w:rsid w:val="00AD149E"/>
    <w:rsid w:val="00AD575B"/>
    <w:rsid w:val="00AD6647"/>
    <w:rsid w:val="00AD7088"/>
    <w:rsid w:val="00AE333C"/>
    <w:rsid w:val="00AE43F8"/>
    <w:rsid w:val="00AE4D08"/>
    <w:rsid w:val="00AE50D8"/>
    <w:rsid w:val="00AE51AB"/>
    <w:rsid w:val="00AE69C0"/>
    <w:rsid w:val="00AE6DDA"/>
    <w:rsid w:val="00AE724E"/>
    <w:rsid w:val="00AE7ACC"/>
    <w:rsid w:val="00AE7CC8"/>
    <w:rsid w:val="00AF08FA"/>
    <w:rsid w:val="00AF0AD1"/>
    <w:rsid w:val="00AF0D41"/>
    <w:rsid w:val="00AF132E"/>
    <w:rsid w:val="00AF1E89"/>
    <w:rsid w:val="00AF26CC"/>
    <w:rsid w:val="00AF3763"/>
    <w:rsid w:val="00AF4103"/>
    <w:rsid w:val="00AF6202"/>
    <w:rsid w:val="00B00069"/>
    <w:rsid w:val="00B009E0"/>
    <w:rsid w:val="00B00C8D"/>
    <w:rsid w:val="00B00D99"/>
    <w:rsid w:val="00B03539"/>
    <w:rsid w:val="00B05164"/>
    <w:rsid w:val="00B06FC6"/>
    <w:rsid w:val="00B07955"/>
    <w:rsid w:val="00B07D48"/>
    <w:rsid w:val="00B10477"/>
    <w:rsid w:val="00B10843"/>
    <w:rsid w:val="00B109BE"/>
    <w:rsid w:val="00B10CB2"/>
    <w:rsid w:val="00B11BD3"/>
    <w:rsid w:val="00B13611"/>
    <w:rsid w:val="00B171B5"/>
    <w:rsid w:val="00B17A66"/>
    <w:rsid w:val="00B17BB6"/>
    <w:rsid w:val="00B2186D"/>
    <w:rsid w:val="00B221BB"/>
    <w:rsid w:val="00B2411C"/>
    <w:rsid w:val="00B2421B"/>
    <w:rsid w:val="00B248C7"/>
    <w:rsid w:val="00B2511B"/>
    <w:rsid w:val="00B30511"/>
    <w:rsid w:val="00B3442B"/>
    <w:rsid w:val="00B367B8"/>
    <w:rsid w:val="00B376FD"/>
    <w:rsid w:val="00B37A02"/>
    <w:rsid w:val="00B40E19"/>
    <w:rsid w:val="00B43328"/>
    <w:rsid w:val="00B43375"/>
    <w:rsid w:val="00B44059"/>
    <w:rsid w:val="00B45C70"/>
    <w:rsid w:val="00B46BD5"/>
    <w:rsid w:val="00B5146F"/>
    <w:rsid w:val="00B52EE9"/>
    <w:rsid w:val="00B5300A"/>
    <w:rsid w:val="00B54B75"/>
    <w:rsid w:val="00B5593A"/>
    <w:rsid w:val="00B55F9E"/>
    <w:rsid w:val="00B60967"/>
    <w:rsid w:val="00B61363"/>
    <w:rsid w:val="00B6398A"/>
    <w:rsid w:val="00B643F2"/>
    <w:rsid w:val="00B6666F"/>
    <w:rsid w:val="00B67010"/>
    <w:rsid w:val="00B672B6"/>
    <w:rsid w:val="00B73E93"/>
    <w:rsid w:val="00B73FFF"/>
    <w:rsid w:val="00B74749"/>
    <w:rsid w:val="00B749C4"/>
    <w:rsid w:val="00B76CE1"/>
    <w:rsid w:val="00B77EDE"/>
    <w:rsid w:val="00B817BD"/>
    <w:rsid w:val="00B81C5F"/>
    <w:rsid w:val="00B81E45"/>
    <w:rsid w:val="00B82A9C"/>
    <w:rsid w:val="00B82BBE"/>
    <w:rsid w:val="00B82C19"/>
    <w:rsid w:val="00B8352B"/>
    <w:rsid w:val="00B83FD4"/>
    <w:rsid w:val="00B85110"/>
    <w:rsid w:val="00B8545F"/>
    <w:rsid w:val="00B8581C"/>
    <w:rsid w:val="00B85903"/>
    <w:rsid w:val="00B870AF"/>
    <w:rsid w:val="00B9021D"/>
    <w:rsid w:val="00B90F76"/>
    <w:rsid w:val="00B9181D"/>
    <w:rsid w:val="00B9512F"/>
    <w:rsid w:val="00B95FDE"/>
    <w:rsid w:val="00BA10AB"/>
    <w:rsid w:val="00BA1F95"/>
    <w:rsid w:val="00BA297E"/>
    <w:rsid w:val="00BA2FFD"/>
    <w:rsid w:val="00BA61D3"/>
    <w:rsid w:val="00BA6EE0"/>
    <w:rsid w:val="00BA7DCE"/>
    <w:rsid w:val="00BB173C"/>
    <w:rsid w:val="00BB1776"/>
    <w:rsid w:val="00BB2842"/>
    <w:rsid w:val="00BB2C51"/>
    <w:rsid w:val="00BB3317"/>
    <w:rsid w:val="00BB369A"/>
    <w:rsid w:val="00BB3E4B"/>
    <w:rsid w:val="00BB483C"/>
    <w:rsid w:val="00BB52E8"/>
    <w:rsid w:val="00BB5DD2"/>
    <w:rsid w:val="00BB5E5E"/>
    <w:rsid w:val="00BB639D"/>
    <w:rsid w:val="00BB652F"/>
    <w:rsid w:val="00BB6561"/>
    <w:rsid w:val="00BB7173"/>
    <w:rsid w:val="00BB7C8D"/>
    <w:rsid w:val="00BC19CA"/>
    <w:rsid w:val="00BC2949"/>
    <w:rsid w:val="00BC4EA3"/>
    <w:rsid w:val="00BC5F7A"/>
    <w:rsid w:val="00BC60D7"/>
    <w:rsid w:val="00BC657D"/>
    <w:rsid w:val="00BC70C6"/>
    <w:rsid w:val="00BC7A6C"/>
    <w:rsid w:val="00BD03E2"/>
    <w:rsid w:val="00BD09BF"/>
    <w:rsid w:val="00BD6DE0"/>
    <w:rsid w:val="00BE1C2F"/>
    <w:rsid w:val="00BE514D"/>
    <w:rsid w:val="00BE6214"/>
    <w:rsid w:val="00BF0979"/>
    <w:rsid w:val="00BF1600"/>
    <w:rsid w:val="00BF22ED"/>
    <w:rsid w:val="00BF3762"/>
    <w:rsid w:val="00BF67CE"/>
    <w:rsid w:val="00BF6BF7"/>
    <w:rsid w:val="00BF706D"/>
    <w:rsid w:val="00BF7337"/>
    <w:rsid w:val="00C011E3"/>
    <w:rsid w:val="00C018AC"/>
    <w:rsid w:val="00C053C7"/>
    <w:rsid w:val="00C05416"/>
    <w:rsid w:val="00C05716"/>
    <w:rsid w:val="00C05985"/>
    <w:rsid w:val="00C05A35"/>
    <w:rsid w:val="00C0644C"/>
    <w:rsid w:val="00C0774E"/>
    <w:rsid w:val="00C1115A"/>
    <w:rsid w:val="00C123EB"/>
    <w:rsid w:val="00C1311D"/>
    <w:rsid w:val="00C2235E"/>
    <w:rsid w:val="00C22D4C"/>
    <w:rsid w:val="00C23852"/>
    <w:rsid w:val="00C23B95"/>
    <w:rsid w:val="00C2493A"/>
    <w:rsid w:val="00C27903"/>
    <w:rsid w:val="00C3046A"/>
    <w:rsid w:val="00C31875"/>
    <w:rsid w:val="00C33B80"/>
    <w:rsid w:val="00C33DBB"/>
    <w:rsid w:val="00C343B5"/>
    <w:rsid w:val="00C35C51"/>
    <w:rsid w:val="00C35E09"/>
    <w:rsid w:val="00C36A1F"/>
    <w:rsid w:val="00C373C0"/>
    <w:rsid w:val="00C37A3D"/>
    <w:rsid w:val="00C40F18"/>
    <w:rsid w:val="00C43B8E"/>
    <w:rsid w:val="00C45227"/>
    <w:rsid w:val="00C50EF3"/>
    <w:rsid w:val="00C51988"/>
    <w:rsid w:val="00C53A1A"/>
    <w:rsid w:val="00C55A47"/>
    <w:rsid w:val="00C568C0"/>
    <w:rsid w:val="00C57D22"/>
    <w:rsid w:val="00C61C3A"/>
    <w:rsid w:val="00C61D1E"/>
    <w:rsid w:val="00C628C8"/>
    <w:rsid w:val="00C63219"/>
    <w:rsid w:val="00C63716"/>
    <w:rsid w:val="00C63E07"/>
    <w:rsid w:val="00C677E8"/>
    <w:rsid w:val="00C71D8E"/>
    <w:rsid w:val="00C71E95"/>
    <w:rsid w:val="00C72F42"/>
    <w:rsid w:val="00C74595"/>
    <w:rsid w:val="00C748D4"/>
    <w:rsid w:val="00C75411"/>
    <w:rsid w:val="00C75E30"/>
    <w:rsid w:val="00C7636B"/>
    <w:rsid w:val="00C76689"/>
    <w:rsid w:val="00C76B0E"/>
    <w:rsid w:val="00C77117"/>
    <w:rsid w:val="00C82618"/>
    <w:rsid w:val="00C82A48"/>
    <w:rsid w:val="00C83976"/>
    <w:rsid w:val="00C84F43"/>
    <w:rsid w:val="00C85F15"/>
    <w:rsid w:val="00C86212"/>
    <w:rsid w:val="00C86F7C"/>
    <w:rsid w:val="00C87E96"/>
    <w:rsid w:val="00C87F6E"/>
    <w:rsid w:val="00C91A89"/>
    <w:rsid w:val="00C922C2"/>
    <w:rsid w:val="00C92A14"/>
    <w:rsid w:val="00C93567"/>
    <w:rsid w:val="00C95468"/>
    <w:rsid w:val="00C95589"/>
    <w:rsid w:val="00C958C5"/>
    <w:rsid w:val="00C95AA1"/>
    <w:rsid w:val="00C95D2F"/>
    <w:rsid w:val="00CA0083"/>
    <w:rsid w:val="00CA1627"/>
    <w:rsid w:val="00CA1CE3"/>
    <w:rsid w:val="00CA285A"/>
    <w:rsid w:val="00CA2D74"/>
    <w:rsid w:val="00CA3147"/>
    <w:rsid w:val="00CA348D"/>
    <w:rsid w:val="00CA541A"/>
    <w:rsid w:val="00CA5D3A"/>
    <w:rsid w:val="00CA7BC1"/>
    <w:rsid w:val="00CB0F5B"/>
    <w:rsid w:val="00CB1912"/>
    <w:rsid w:val="00CB3214"/>
    <w:rsid w:val="00CB3288"/>
    <w:rsid w:val="00CB342E"/>
    <w:rsid w:val="00CB4095"/>
    <w:rsid w:val="00CB45BB"/>
    <w:rsid w:val="00CB5059"/>
    <w:rsid w:val="00CB52FF"/>
    <w:rsid w:val="00CB5455"/>
    <w:rsid w:val="00CC01AD"/>
    <w:rsid w:val="00CC1876"/>
    <w:rsid w:val="00CC1C51"/>
    <w:rsid w:val="00CC2623"/>
    <w:rsid w:val="00CC2A6A"/>
    <w:rsid w:val="00CC3085"/>
    <w:rsid w:val="00CC36C4"/>
    <w:rsid w:val="00CC417E"/>
    <w:rsid w:val="00CC66E8"/>
    <w:rsid w:val="00CC7CFC"/>
    <w:rsid w:val="00CD0917"/>
    <w:rsid w:val="00CD272C"/>
    <w:rsid w:val="00CD336A"/>
    <w:rsid w:val="00CD3DE3"/>
    <w:rsid w:val="00CD50BD"/>
    <w:rsid w:val="00CD51FD"/>
    <w:rsid w:val="00CE099A"/>
    <w:rsid w:val="00CE223D"/>
    <w:rsid w:val="00CE2882"/>
    <w:rsid w:val="00CE2F30"/>
    <w:rsid w:val="00CE3998"/>
    <w:rsid w:val="00CE4F12"/>
    <w:rsid w:val="00CE5BDB"/>
    <w:rsid w:val="00CE6D78"/>
    <w:rsid w:val="00CE6ED0"/>
    <w:rsid w:val="00CE7508"/>
    <w:rsid w:val="00CF148F"/>
    <w:rsid w:val="00CF1920"/>
    <w:rsid w:val="00CF32D2"/>
    <w:rsid w:val="00CF4716"/>
    <w:rsid w:val="00CF7887"/>
    <w:rsid w:val="00D0021E"/>
    <w:rsid w:val="00D020A5"/>
    <w:rsid w:val="00D02434"/>
    <w:rsid w:val="00D028FB"/>
    <w:rsid w:val="00D02EBE"/>
    <w:rsid w:val="00D03B39"/>
    <w:rsid w:val="00D03CB1"/>
    <w:rsid w:val="00D041DA"/>
    <w:rsid w:val="00D045CE"/>
    <w:rsid w:val="00D04D39"/>
    <w:rsid w:val="00D04EE1"/>
    <w:rsid w:val="00D10885"/>
    <w:rsid w:val="00D10D89"/>
    <w:rsid w:val="00D11654"/>
    <w:rsid w:val="00D121C4"/>
    <w:rsid w:val="00D1332D"/>
    <w:rsid w:val="00D13C7C"/>
    <w:rsid w:val="00D13D60"/>
    <w:rsid w:val="00D17153"/>
    <w:rsid w:val="00D17484"/>
    <w:rsid w:val="00D174C7"/>
    <w:rsid w:val="00D17BEB"/>
    <w:rsid w:val="00D2005E"/>
    <w:rsid w:val="00D22C9F"/>
    <w:rsid w:val="00D23A8A"/>
    <w:rsid w:val="00D248E1"/>
    <w:rsid w:val="00D25637"/>
    <w:rsid w:val="00D269BB"/>
    <w:rsid w:val="00D27A29"/>
    <w:rsid w:val="00D27A39"/>
    <w:rsid w:val="00D27F68"/>
    <w:rsid w:val="00D3357F"/>
    <w:rsid w:val="00D404CA"/>
    <w:rsid w:val="00D419C5"/>
    <w:rsid w:val="00D42E2B"/>
    <w:rsid w:val="00D45F6A"/>
    <w:rsid w:val="00D51291"/>
    <w:rsid w:val="00D54AF5"/>
    <w:rsid w:val="00D555E3"/>
    <w:rsid w:val="00D5688B"/>
    <w:rsid w:val="00D64055"/>
    <w:rsid w:val="00D70A3D"/>
    <w:rsid w:val="00D712FD"/>
    <w:rsid w:val="00D71BED"/>
    <w:rsid w:val="00D74678"/>
    <w:rsid w:val="00D7647B"/>
    <w:rsid w:val="00D8000D"/>
    <w:rsid w:val="00D80BB8"/>
    <w:rsid w:val="00D838FC"/>
    <w:rsid w:val="00D87C49"/>
    <w:rsid w:val="00D90DFB"/>
    <w:rsid w:val="00D911ED"/>
    <w:rsid w:val="00D911F8"/>
    <w:rsid w:val="00D9218A"/>
    <w:rsid w:val="00D929C4"/>
    <w:rsid w:val="00D92DB2"/>
    <w:rsid w:val="00D930C3"/>
    <w:rsid w:val="00D933F3"/>
    <w:rsid w:val="00D95ACB"/>
    <w:rsid w:val="00D9669C"/>
    <w:rsid w:val="00D967CD"/>
    <w:rsid w:val="00D96D94"/>
    <w:rsid w:val="00D97270"/>
    <w:rsid w:val="00DA05BD"/>
    <w:rsid w:val="00DA20CA"/>
    <w:rsid w:val="00DA360F"/>
    <w:rsid w:val="00DA6E94"/>
    <w:rsid w:val="00DA7A5D"/>
    <w:rsid w:val="00DB2FD5"/>
    <w:rsid w:val="00DB3B98"/>
    <w:rsid w:val="00DB4657"/>
    <w:rsid w:val="00DB65AA"/>
    <w:rsid w:val="00DC2701"/>
    <w:rsid w:val="00DC3CB5"/>
    <w:rsid w:val="00DC4BA9"/>
    <w:rsid w:val="00DC5F0B"/>
    <w:rsid w:val="00DC6AEF"/>
    <w:rsid w:val="00DC6FA6"/>
    <w:rsid w:val="00DD1ED1"/>
    <w:rsid w:val="00DD34B9"/>
    <w:rsid w:val="00DD6BC6"/>
    <w:rsid w:val="00DD7610"/>
    <w:rsid w:val="00DD768F"/>
    <w:rsid w:val="00DD79FF"/>
    <w:rsid w:val="00DE1820"/>
    <w:rsid w:val="00DE2FB6"/>
    <w:rsid w:val="00DE372B"/>
    <w:rsid w:val="00DE4FD3"/>
    <w:rsid w:val="00DE5E9C"/>
    <w:rsid w:val="00DE6955"/>
    <w:rsid w:val="00DE74BE"/>
    <w:rsid w:val="00DF1321"/>
    <w:rsid w:val="00DF19B3"/>
    <w:rsid w:val="00DF467C"/>
    <w:rsid w:val="00DF4BB6"/>
    <w:rsid w:val="00DF53CE"/>
    <w:rsid w:val="00DF5989"/>
    <w:rsid w:val="00E02AE5"/>
    <w:rsid w:val="00E03D4F"/>
    <w:rsid w:val="00E05EF8"/>
    <w:rsid w:val="00E063AA"/>
    <w:rsid w:val="00E06682"/>
    <w:rsid w:val="00E06910"/>
    <w:rsid w:val="00E07EFE"/>
    <w:rsid w:val="00E10657"/>
    <w:rsid w:val="00E117F3"/>
    <w:rsid w:val="00E11D33"/>
    <w:rsid w:val="00E148BA"/>
    <w:rsid w:val="00E16388"/>
    <w:rsid w:val="00E21A3A"/>
    <w:rsid w:val="00E21A8F"/>
    <w:rsid w:val="00E24C2F"/>
    <w:rsid w:val="00E25749"/>
    <w:rsid w:val="00E25FEC"/>
    <w:rsid w:val="00E27F8C"/>
    <w:rsid w:val="00E304AA"/>
    <w:rsid w:val="00E3161E"/>
    <w:rsid w:val="00E35138"/>
    <w:rsid w:val="00E36221"/>
    <w:rsid w:val="00E371CA"/>
    <w:rsid w:val="00E42A91"/>
    <w:rsid w:val="00E42D11"/>
    <w:rsid w:val="00E439AA"/>
    <w:rsid w:val="00E43AB5"/>
    <w:rsid w:val="00E44CD1"/>
    <w:rsid w:val="00E44D37"/>
    <w:rsid w:val="00E45676"/>
    <w:rsid w:val="00E47E9D"/>
    <w:rsid w:val="00E51077"/>
    <w:rsid w:val="00E5153F"/>
    <w:rsid w:val="00E5157D"/>
    <w:rsid w:val="00E5496C"/>
    <w:rsid w:val="00E56A00"/>
    <w:rsid w:val="00E60C73"/>
    <w:rsid w:val="00E610C9"/>
    <w:rsid w:val="00E618CF"/>
    <w:rsid w:val="00E619FF"/>
    <w:rsid w:val="00E62C1D"/>
    <w:rsid w:val="00E6317F"/>
    <w:rsid w:val="00E65CAE"/>
    <w:rsid w:val="00E663CB"/>
    <w:rsid w:val="00E704A4"/>
    <w:rsid w:val="00E70DA3"/>
    <w:rsid w:val="00E743A6"/>
    <w:rsid w:val="00E7675E"/>
    <w:rsid w:val="00E76C8F"/>
    <w:rsid w:val="00E776B9"/>
    <w:rsid w:val="00E81B52"/>
    <w:rsid w:val="00E81E2E"/>
    <w:rsid w:val="00E82D25"/>
    <w:rsid w:val="00E830A5"/>
    <w:rsid w:val="00E833FA"/>
    <w:rsid w:val="00E83802"/>
    <w:rsid w:val="00E84F28"/>
    <w:rsid w:val="00E85303"/>
    <w:rsid w:val="00E86C43"/>
    <w:rsid w:val="00E87E5C"/>
    <w:rsid w:val="00E9068C"/>
    <w:rsid w:val="00E924C2"/>
    <w:rsid w:val="00E926B6"/>
    <w:rsid w:val="00E92ED6"/>
    <w:rsid w:val="00E93DAF"/>
    <w:rsid w:val="00E95D1C"/>
    <w:rsid w:val="00EA24EE"/>
    <w:rsid w:val="00EA350D"/>
    <w:rsid w:val="00EA4371"/>
    <w:rsid w:val="00EA4B8D"/>
    <w:rsid w:val="00EA5014"/>
    <w:rsid w:val="00EA625A"/>
    <w:rsid w:val="00EA75C3"/>
    <w:rsid w:val="00EB09DE"/>
    <w:rsid w:val="00EB0D13"/>
    <w:rsid w:val="00EB3DA9"/>
    <w:rsid w:val="00EB6A6B"/>
    <w:rsid w:val="00EB780E"/>
    <w:rsid w:val="00EB7AED"/>
    <w:rsid w:val="00EC25B6"/>
    <w:rsid w:val="00EC3688"/>
    <w:rsid w:val="00EC45C9"/>
    <w:rsid w:val="00EC6CE0"/>
    <w:rsid w:val="00ED0931"/>
    <w:rsid w:val="00ED0AF9"/>
    <w:rsid w:val="00ED0B92"/>
    <w:rsid w:val="00ED26F9"/>
    <w:rsid w:val="00ED2CC7"/>
    <w:rsid w:val="00ED4732"/>
    <w:rsid w:val="00ED53E1"/>
    <w:rsid w:val="00ED5A65"/>
    <w:rsid w:val="00ED5D5A"/>
    <w:rsid w:val="00ED6F6B"/>
    <w:rsid w:val="00ED7527"/>
    <w:rsid w:val="00ED7FF7"/>
    <w:rsid w:val="00EE02B9"/>
    <w:rsid w:val="00EE0303"/>
    <w:rsid w:val="00EE09B1"/>
    <w:rsid w:val="00EE18DB"/>
    <w:rsid w:val="00EE242A"/>
    <w:rsid w:val="00EE2D7E"/>
    <w:rsid w:val="00EE3A8E"/>
    <w:rsid w:val="00EE4CC7"/>
    <w:rsid w:val="00EE4D2F"/>
    <w:rsid w:val="00EE5944"/>
    <w:rsid w:val="00EE7779"/>
    <w:rsid w:val="00EF110A"/>
    <w:rsid w:val="00EF16AD"/>
    <w:rsid w:val="00EF22C2"/>
    <w:rsid w:val="00EF2BC6"/>
    <w:rsid w:val="00EF2CFB"/>
    <w:rsid w:val="00EF30E6"/>
    <w:rsid w:val="00EF3BC7"/>
    <w:rsid w:val="00EF55F9"/>
    <w:rsid w:val="00EF65D7"/>
    <w:rsid w:val="00EF6DE7"/>
    <w:rsid w:val="00F002B9"/>
    <w:rsid w:val="00F01992"/>
    <w:rsid w:val="00F01A3C"/>
    <w:rsid w:val="00F01E65"/>
    <w:rsid w:val="00F04579"/>
    <w:rsid w:val="00F04C83"/>
    <w:rsid w:val="00F05273"/>
    <w:rsid w:val="00F06402"/>
    <w:rsid w:val="00F11935"/>
    <w:rsid w:val="00F12668"/>
    <w:rsid w:val="00F1364B"/>
    <w:rsid w:val="00F14EFF"/>
    <w:rsid w:val="00F15953"/>
    <w:rsid w:val="00F2172A"/>
    <w:rsid w:val="00F21D36"/>
    <w:rsid w:val="00F21EC1"/>
    <w:rsid w:val="00F237C9"/>
    <w:rsid w:val="00F2461F"/>
    <w:rsid w:val="00F24743"/>
    <w:rsid w:val="00F248C0"/>
    <w:rsid w:val="00F2794A"/>
    <w:rsid w:val="00F30F25"/>
    <w:rsid w:val="00F328C4"/>
    <w:rsid w:val="00F336EB"/>
    <w:rsid w:val="00F33782"/>
    <w:rsid w:val="00F36E81"/>
    <w:rsid w:val="00F37025"/>
    <w:rsid w:val="00F375B8"/>
    <w:rsid w:val="00F37D1A"/>
    <w:rsid w:val="00F406CD"/>
    <w:rsid w:val="00F440D6"/>
    <w:rsid w:val="00F44130"/>
    <w:rsid w:val="00F4422F"/>
    <w:rsid w:val="00F526C6"/>
    <w:rsid w:val="00F52F56"/>
    <w:rsid w:val="00F553E7"/>
    <w:rsid w:val="00F555E0"/>
    <w:rsid w:val="00F5592D"/>
    <w:rsid w:val="00F55BF4"/>
    <w:rsid w:val="00F56025"/>
    <w:rsid w:val="00F56DAE"/>
    <w:rsid w:val="00F57041"/>
    <w:rsid w:val="00F61962"/>
    <w:rsid w:val="00F61E70"/>
    <w:rsid w:val="00F62B3A"/>
    <w:rsid w:val="00F6326C"/>
    <w:rsid w:val="00F6425F"/>
    <w:rsid w:val="00F717BC"/>
    <w:rsid w:val="00F727F9"/>
    <w:rsid w:val="00F764F8"/>
    <w:rsid w:val="00F76C9D"/>
    <w:rsid w:val="00F82007"/>
    <w:rsid w:val="00F833FB"/>
    <w:rsid w:val="00F863DA"/>
    <w:rsid w:val="00F92746"/>
    <w:rsid w:val="00F928CB"/>
    <w:rsid w:val="00F929E4"/>
    <w:rsid w:val="00F93C3B"/>
    <w:rsid w:val="00F95918"/>
    <w:rsid w:val="00FA2785"/>
    <w:rsid w:val="00FA2D13"/>
    <w:rsid w:val="00FA338C"/>
    <w:rsid w:val="00FA39AA"/>
    <w:rsid w:val="00FA613A"/>
    <w:rsid w:val="00FB0CE2"/>
    <w:rsid w:val="00FB34FD"/>
    <w:rsid w:val="00FB4038"/>
    <w:rsid w:val="00FB40FB"/>
    <w:rsid w:val="00FB572F"/>
    <w:rsid w:val="00FB5836"/>
    <w:rsid w:val="00FB7303"/>
    <w:rsid w:val="00FC0752"/>
    <w:rsid w:val="00FC154F"/>
    <w:rsid w:val="00FC57FD"/>
    <w:rsid w:val="00FD0B3E"/>
    <w:rsid w:val="00FD2171"/>
    <w:rsid w:val="00FD27FB"/>
    <w:rsid w:val="00FD29F7"/>
    <w:rsid w:val="00FD2F00"/>
    <w:rsid w:val="00FD4AB1"/>
    <w:rsid w:val="00FD54F1"/>
    <w:rsid w:val="00FD65AC"/>
    <w:rsid w:val="00FD6B89"/>
    <w:rsid w:val="00FD75D5"/>
    <w:rsid w:val="00FE1C9A"/>
    <w:rsid w:val="00FE491C"/>
    <w:rsid w:val="00FE4C2D"/>
    <w:rsid w:val="00FE594C"/>
    <w:rsid w:val="00FF0D98"/>
    <w:rsid w:val="00FF141B"/>
    <w:rsid w:val="00FF1DC3"/>
    <w:rsid w:val="00FF201F"/>
    <w:rsid w:val="00FF2CEA"/>
    <w:rsid w:val="00FF332F"/>
    <w:rsid w:val="00FF3DDE"/>
    <w:rsid w:val="00FF4A4B"/>
    <w:rsid w:val="00FF530A"/>
    <w:rsid w:val="00FF666A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44E"/>
    <w:pPr>
      <w:spacing w:after="0" w:line="240" w:lineRule="auto"/>
    </w:pPr>
  </w:style>
  <w:style w:type="table" w:styleId="TableGrid">
    <w:name w:val="Table Grid"/>
    <w:basedOn w:val="TableNormal"/>
    <w:uiPriority w:val="59"/>
    <w:rsid w:val="000C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716"/>
  </w:style>
  <w:style w:type="paragraph" w:styleId="Footer">
    <w:name w:val="footer"/>
    <w:basedOn w:val="Normal"/>
    <w:link w:val="FooterChar"/>
    <w:uiPriority w:val="99"/>
    <w:unhideWhenUsed/>
    <w:rsid w:val="00C63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716"/>
  </w:style>
  <w:style w:type="paragraph" w:styleId="BalloonText">
    <w:name w:val="Balloon Text"/>
    <w:basedOn w:val="Normal"/>
    <w:link w:val="BalloonTextChar"/>
    <w:uiPriority w:val="99"/>
    <w:semiHidden/>
    <w:unhideWhenUsed/>
    <w:rsid w:val="00CE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44E"/>
    <w:pPr>
      <w:spacing w:after="0" w:line="240" w:lineRule="auto"/>
    </w:pPr>
  </w:style>
  <w:style w:type="table" w:styleId="TableGrid">
    <w:name w:val="Table Grid"/>
    <w:basedOn w:val="TableNormal"/>
    <w:uiPriority w:val="59"/>
    <w:rsid w:val="000C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716"/>
  </w:style>
  <w:style w:type="paragraph" w:styleId="Footer">
    <w:name w:val="footer"/>
    <w:basedOn w:val="Normal"/>
    <w:link w:val="FooterChar"/>
    <w:uiPriority w:val="99"/>
    <w:unhideWhenUsed/>
    <w:rsid w:val="00C63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716"/>
  </w:style>
  <w:style w:type="paragraph" w:styleId="BalloonText">
    <w:name w:val="Balloon Text"/>
    <w:basedOn w:val="Normal"/>
    <w:link w:val="BalloonTextChar"/>
    <w:uiPriority w:val="99"/>
    <w:semiHidden/>
    <w:unhideWhenUsed/>
    <w:rsid w:val="00CE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C7E49-A1DD-471E-BCE8-03C868B8276B}"/>
</file>

<file path=customXml/itemProps2.xml><?xml version="1.0" encoding="utf-8"?>
<ds:datastoreItem xmlns:ds="http://schemas.openxmlformats.org/officeDocument/2006/customXml" ds:itemID="{2A39ABD3-091B-4EC4-AB76-D4A03EB99F7B}"/>
</file>

<file path=customXml/itemProps3.xml><?xml version="1.0" encoding="utf-8"?>
<ds:datastoreItem xmlns:ds="http://schemas.openxmlformats.org/officeDocument/2006/customXml" ds:itemID="{4CE3A966-2A25-428F-9E54-CC1DB1C70FF3}"/>
</file>

<file path=customXml/itemProps4.xml><?xml version="1.0" encoding="utf-8"?>
<ds:datastoreItem xmlns:ds="http://schemas.openxmlformats.org/officeDocument/2006/customXml" ds:itemID="{0E80301A-6345-4B90-A8E1-535BFF9F0694}"/>
</file>

<file path=customXml/itemProps5.xml><?xml version="1.0" encoding="utf-8"?>
<ds:datastoreItem xmlns:ds="http://schemas.openxmlformats.org/officeDocument/2006/customXml" ds:itemID="{262F0754-794F-4049-AE77-14617FE42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dhaldeman</dc:creator>
  <cp:lastModifiedBy>Laura Burns-Heffner</cp:lastModifiedBy>
  <cp:revision>3</cp:revision>
  <cp:lastPrinted>2016-03-01T16:20:00Z</cp:lastPrinted>
  <dcterms:created xsi:type="dcterms:W3CDTF">2017-02-06T19:35:00Z</dcterms:created>
  <dcterms:modified xsi:type="dcterms:W3CDTF">2017-02-06T19:36:00Z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1667f137-c107-4b77-8dca-3785e9de0001</vt:lpwstr>
  </property>
</Properties>
</file>