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ustom.xml" ContentType="application/vnd.openxmlformats-officedocument.custom-properties+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10FDA" w14:textId="77777777" w:rsidR="009D4506" w:rsidRPr="001D546C" w:rsidRDefault="009D4506" w:rsidP="002F3921">
      <w:pPr>
        <w:rPr>
          <w:b/>
          <w:sz w:val="32"/>
          <w:szCs w:val="32"/>
        </w:rPr>
      </w:pPr>
      <w:bookmarkStart w:id="0" w:name="_GoBack"/>
      <w:bookmarkEnd w:id="0"/>
    </w:p>
    <w:p w14:paraId="5199EDC5" w14:textId="77777777" w:rsidR="009D4506" w:rsidRPr="00885B77" w:rsidRDefault="009D4506" w:rsidP="009D4506">
      <w:pPr>
        <w:jc w:val="center"/>
        <w:rPr>
          <w:b/>
          <w:sz w:val="32"/>
          <w:szCs w:val="32"/>
        </w:rPr>
      </w:pPr>
      <w:r w:rsidRPr="00885B77">
        <w:rPr>
          <w:b/>
          <w:sz w:val="32"/>
          <w:szCs w:val="32"/>
        </w:rPr>
        <w:t>HOWARD COUNTY, MARYLAND</w:t>
      </w:r>
    </w:p>
    <w:p w14:paraId="5BACF11F" w14:textId="14AB2C53" w:rsidR="00F26EB3" w:rsidRPr="001D546C" w:rsidRDefault="00F26EB3" w:rsidP="009D4506">
      <w:pPr>
        <w:jc w:val="center"/>
        <w:rPr>
          <w:b/>
          <w:sz w:val="32"/>
          <w:szCs w:val="32"/>
        </w:rPr>
      </w:pPr>
      <w:r w:rsidRPr="00885B77">
        <w:rPr>
          <w:b/>
          <w:sz w:val="32"/>
          <w:szCs w:val="32"/>
        </w:rPr>
        <w:t>OVERDOSE PREVENTION PLAN</w:t>
      </w:r>
    </w:p>
    <w:p w14:paraId="194374A9" w14:textId="77777777" w:rsidR="004613AE" w:rsidRDefault="004613AE" w:rsidP="009D4506">
      <w:pPr>
        <w:jc w:val="center"/>
        <w:rPr>
          <w:b/>
          <w:sz w:val="32"/>
          <w:szCs w:val="32"/>
        </w:rPr>
      </w:pPr>
      <w:r w:rsidRPr="001D546C">
        <w:rPr>
          <w:b/>
          <w:sz w:val="32"/>
          <w:szCs w:val="32"/>
        </w:rPr>
        <w:t>A</w:t>
      </w:r>
      <w:r w:rsidR="00024629">
        <w:rPr>
          <w:b/>
          <w:sz w:val="32"/>
          <w:szCs w:val="32"/>
        </w:rPr>
        <w:t>L</w:t>
      </w:r>
      <w:r w:rsidRPr="001D546C">
        <w:rPr>
          <w:b/>
          <w:sz w:val="32"/>
          <w:szCs w:val="32"/>
        </w:rPr>
        <w:t>COHOL &amp; DRUG ABUSE ADVISORY BOARD</w:t>
      </w:r>
      <w:r w:rsidR="003A65F3" w:rsidRPr="001D546C">
        <w:rPr>
          <w:b/>
          <w:sz w:val="32"/>
          <w:szCs w:val="32"/>
        </w:rPr>
        <w:t xml:space="preserve"> (ADAAB)</w:t>
      </w:r>
      <w:r w:rsidR="001F1CB6" w:rsidRPr="001D546C">
        <w:rPr>
          <w:b/>
          <w:sz w:val="32"/>
          <w:szCs w:val="32"/>
        </w:rPr>
        <w:t xml:space="preserve"> </w:t>
      </w:r>
    </w:p>
    <w:p w14:paraId="4BDF45EB" w14:textId="77777777" w:rsidR="00C10FE0" w:rsidRDefault="00C10FE0" w:rsidP="00C10FE0">
      <w:pPr>
        <w:jc w:val="center"/>
        <w:rPr>
          <w:b/>
          <w:i/>
        </w:rPr>
      </w:pPr>
      <w:r w:rsidRPr="00C10FE0">
        <w:rPr>
          <w:b/>
          <w:i/>
        </w:rPr>
        <w:t xml:space="preserve">(Plans, strategies and priorities for meeting the identified needs of the general public and the criminal justice system for </w:t>
      </w:r>
      <w:r>
        <w:rPr>
          <w:b/>
          <w:i/>
        </w:rPr>
        <w:t>alcohol and drug use disorder prevention, intervention,</w:t>
      </w:r>
      <w:r w:rsidRPr="00C10FE0">
        <w:rPr>
          <w:b/>
          <w:i/>
        </w:rPr>
        <w:t xml:space="preserve"> </w:t>
      </w:r>
      <w:r>
        <w:rPr>
          <w:b/>
          <w:i/>
        </w:rPr>
        <w:t>treatment, and recovery systems of care</w:t>
      </w:r>
      <w:r w:rsidRPr="00C10FE0">
        <w:rPr>
          <w:b/>
          <w:i/>
        </w:rPr>
        <w:t>)</w:t>
      </w:r>
    </w:p>
    <w:p w14:paraId="4F8A2FFF" w14:textId="77777777" w:rsidR="004613AE" w:rsidRPr="001D546C" w:rsidRDefault="004613AE" w:rsidP="009D4506">
      <w:pPr>
        <w:jc w:val="center"/>
        <w:rPr>
          <w:b/>
          <w:sz w:val="32"/>
          <w:szCs w:val="32"/>
        </w:rPr>
      </w:pPr>
    </w:p>
    <w:p w14:paraId="03602B7F" w14:textId="77777777" w:rsidR="004613AE" w:rsidRPr="001D546C" w:rsidRDefault="009D4506" w:rsidP="009D4506">
      <w:pPr>
        <w:pBdr>
          <w:bottom w:val="single" w:sz="12" w:space="1" w:color="auto"/>
        </w:pBdr>
        <w:jc w:val="center"/>
        <w:rPr>
          <w:b/>
          <w:sz w:val="32"/>
          <w:szCs w:val="32"/>
        </w:rPr>
      </w:pPr>
      <w:r w:rsidRPr="001D546C">
        <w:rPr>
          <w:b/>
          <w:sz w:val="32"/>
          <w:szCs w:val="32"/>
        </w:rPr>
        <w:t xml:space="preserve">STRATEGIC PLAN </w:t>
      </w:r>
    </w:p>
    <w:p w14:paraId="1B716328" w14:textId="77777777" w:rsidR="009D4506" w:rsidRPr="001D546C" w:rsidRDefault="00E638A2" w:rsidP="009D4506">
      <w:pPr>
        <w:jc w:val="center"/>
        <w:rPr>
          <w:b/>
          <w:sz w:val="24"/>
          <w:szCs w:val="24"/>
        </w:rPr>
      </w:pPr>
      <w:r>
        <w:rPr>
          <w:b/>
          <w:sz w:val="24"/>
          <w:szCs w:val="24"/>
        </w:rPr>
        <w:t>FY</w:t>
      </w:r>
      <w:r w:rsidR="00D57702">
        <w:rPr>
          <w:b/>
          <w:sz w:val="24"/>
          <w:szCs w:val="24"/>
        </w:rPr>
        <w:t>16-17</w:t>
      </w:r>
    </w:p>
    <w:p w14:paraId="67F5BBF6" w14:textId="77777777" w:rsidR="00CC3FDF" w:rsidRDefault="00D57702" w:rsidP="00CC3FDF">
      <w:pPr>
        <w:jc w:val="center"/>
        <w:rPr>
          <w:b/>
          <w:sz w:val="32"/>
          <w:szCs w:val="32"/>
        </w:rPr>
      </w:pPr>
      <w:r>
        <w:rPr>
          <w:b/>
          <w:sz w:val="32"/>
          <w:szCs w:val="32"/>
        </w:rPr>
        <w:t>July 1, 2015-June 30, 2017</w:t>
      </w:r>
    </w:p>
    <w:p w14:paraId="68235643" w14:textId="5028F92A" w:rsidR="00975C08" w:rsidRPr="00975C08" w:rsidRDefault="00975C08" w:rsidP="00CC3FDF">
      <w:pPr>
        <w:jc w:val="center"/>
        <w:rPr>
          <w:b/>
          <w:color w:val="FF0000"/>
          <w:sz w:val="32"/>
          <w:szCs w:val="32"/>
        </w:rPr>
      </w:pPr>
      <w:r>
        <w:rPr>
          <w:b/>
          <w:color w:val="FF0000"/>
          <w:sz w:val="32"/>
          <w:szCs w:val="32"/>
        </w:rPr>
        <w:t>Update</w:t>
      </w:r>
      <w:r w:rsidR="000E35C0">
        <w:rPr>
          <w:b/>
          <w:color w:val="FF0000"/>
          <w:sz w:val="32"/>
          <w:szCs w:val="32"/>
        </w:rPr>
        <w:t>d</w:t>
      </w:r>
      <w:r>
        <w:rPr>
          <w:b/>
          <w:color w:val="FF0000"/>
          <w:sz w:val="32"/>
          <w:szCs w:val="32"/>
        </w:rPr>
        <w:t xml:space="preserve"> </w:t>
      </w:r>
      <w:r w:rsidR="00DA58FA">
        <w:rPr>
          <w:b/>
          <w:color w:val="FF0000"/>
          <w:sz w:val="32"/>
          <w:szCs w:val="32"/>
        </w:rPr>
        <w:t>January</w:t>
      </w:r>
      <w:r>
        <w:rPr>
          <w:b/>
          <w:color w:val="FF0000"/>
          <w:sz w:val="32"/>
          <w:szCs w:val="32"/>
        </w:rPr>
        <w:t xml:space="preserve"> 201</w:t>
      </w:r>
      <w:r w:rsidR="00DA58FA">
        <w:rPr>
          <w:b/>
          <w:color w:val="FF0000"/>
          <w:sz w:val="32"/>
          <w:szCs w:val="32"/>
        </w:rPr>
        <w:t>7</w:t>
      </w:r>
    </w:p>
    <w:p w14:paraId="5938C2AE" w14:textId="77777777" w:rsidR="009D4506" w:rsidRPr="003C4A40" w:rsidRDefault="009D4506" w:rsidP="009D4506">
      <w:pPr>
        <w:rPr>
          <w:b/>
          <w:sz w:val="24"/>
          <w:szCs w:val="24"/>
          <w:u w:val="single"/>
        </w:rPr>
      </w:pPr>
    </w:p>
    <w:p w14:paraId="71915FC7" w14:textId="77777777" w:rsidR="009D4506" w:rsidRPr="003C4A40" w:rsidRDefault="009D4506" w:rsidP="009D4506">
      <w:pPr>
        <w:rPr>
          <w:b/>
          <w:sz w:val="24"/>
          <w:szCs w:val="24"/>
          <w:u w:val="single"/>
        </w:rPr>
      </w:pPr>
      <w:r w:rsidRPr="003C4A40">
        <w:rPr>
          <w:b/>
          <w:sz w:val="24"/>
          <w:szCs w:val="24"/>
          <w:u w:val="single"/>
        </w:rPr>
        <w:t>Vision</w:t>
      </w:r>
    </w:p>
    <w:p w14:paraId="71145BF0" w14:textId="77777777" w:rsidR="009D4506" w:rsidRPr="003C4A40" w:rsidRDefault="00F157F4" w:rsidP="009D4506">
      <w:pPr>
        <w:rPr>
          <w:b/>
          <w:sz w:val="24"/>
          <w:szCs w:val="24"/>
        </w:rPr>
      </w:pPr>
      <w:r w:rsidRPr="003C4A40">
        <w:rPr>
          <w:b/>
          <w:sz w:val="24"/>
          <w:szCs w:val="24"/>
        </w:rPr>
        <w:t xml:space="preserve">An integrated service system that addresses the county’s behavioral health </w:t>
      </w:r>
      <w:r w:rsidR="00592AB2">
        <w:rPr>
          <w:b/>
          <w:sz w:val="24"/>
          <w:szCs w:val="24"/>
        </w:rPr>
        <w:t xml:space="preserve">(substance use disorder and mental health) </w:t>
      </w:r>
      <w:r w:rsidRPr="003C4A40">
        <w:rPr>
          <w:b/>
          <w:sz w:val="24"/>
          <w:szCs w:val="24"/>
        </w:rPr>
        <w:t>needs on demand.</w:t>
      </w:r>
    </w:p>
    <w:p w14:paraId="3517EFC3" w14:textId="77777777" w:rsidR="009D4506" w:rsidRPr="003C4A40" w:rsidRDefault="009D4506" w:rsidP="009D4506">
      <w:pPr>
        <w:rPr>
          <w:sz w:val="24"/>
          <w:szCs w:val="24"/>
        </w:rPr>
      </w:pPr>
    </w:p>
    <w:p w14:paraId="7255E321" w14:textId="77777777" w:rsidR="009D4506" w:rsidRPr="003C4A40" w:rsidRDefault="009D4506" w:rsidP="009D4506">
      <w:pPr>
        <w:rPr>
          <w:b/>
          <w:sz w:val="24"/>
          <w:szCs w:val="24"/>
          <w:u w:val="single"/>
        </w:rPr>
      </w:pPr>
      <w:r w:rsidRPr="003C4A40">
        <w:rPr>
          <w:b/>
          <w:sz w:val="24"/>
          <w:szCs w:val="24"/>
          <w:u w:val="single"/>
        </w:rPr>
        <w:t>Mission</w:t>
      </w:r>
    </w:p>
    <w:p w14:paraId="63F75A47" w14:textId="77777777" w:rsidR="009D4506" w:rsidRPr="003C4A40" w:rsidRDefault="009D4506" w:rsidP="00982EF6">
      <w:pPr>
        <w:rPr>
          <w:b/>
          <w:sz w:val="24"/>
          <w:szCs w:val="24"/>
        </w:rPr>
      </w:pPr>
      <w:r w:rsidRPr="003C4A40">
        <w:rPr>
          <w:b/>
          <w:sz w:val="24"/>
          <w:szCs w:val="24"/>
        </w:rPr>
        <w:t>Foster, promote and facilitate a collabo</w:t>
      </w:r>
      <w:r w:rsidR="008D384C">
        <w:rPr>
          <w:b/>
          <w:sz w:val="24"/>
          <w:szCs w:val="24"/>
        </w:rPr>
        <w:t>rative effort among entities in education/prevention, treatment/rehabilitation and law enforcement/</w:t>
      </w:r>
      <w:r w:rsidRPr="003C4A40">
        <w:rPr>
          <w:b/>
          <w:sz w:val="24"/>
          <w:szCs w:val="24"/>
        </w:rPr>
        <w:t>criminal j</w:t>
      </w:r>
      <w:r w:rsidR="001054F0" w:rsidRPr="003C4A40">
        <w:rPr>
          <w:b/>
          <w:sz w:val="24"/>
          <w:szCs w:val="24"/>
        </w:rPr>
        <w:t xml:space="preserve">ustice to reduce </w:t>
      </w:r>
      <w:r w:rsidR="008D384C">
        <w:rPr>
          <w:b/>
          <w:sz w:val="24"/>
          <w:szCs w:val="24"/>
        </w:rPr>
        <w:t>substance abuse</w:t>
      </w:r>
      <w:r w:rsidR="00B1411A" w:rsidRPr="003C4A40">
        <w:rPr>
          <w:b/>
          <w:sz w:val="24"/>
          <w:szCs w:val="24"/>
        </w:rPr>
        <w:t xml:space="preserve"> </w:t>
      </w:r>
      <w:r w:rsidRPr="003C4A40">
        <w:rPr>
          <w:b/>
          <w:sz w:val="24"/>
          <w:szCs w:val="24"/>
        </w:rPr>
        <w:t>in Howard County.</w:t>
      </w:r>
    </w:p>
    <w:p w14:paraId="234F4836" w14:textId="77777777" w:rsidR="009D4506" w:rsidRPr="003C4A40" w:rsidRDefault="009D4506" w:rsidP="009D4506">
      <w:pPr>
        <w:rPr>
          <w:b/>
          <w:sz w:val="24"/>
          <w:szCs w:val="24"/>
        </w:rPr>
      </w:pPr>
    </w:p>
    <w:p w14:paraId="3392011B" w14:textId="77777777" w:rsidR="001A30AB" w:rsidRPr="00736677" w:rsidRDefault="001A30AB" w:rsidP="001A30AB">
      <w:pPr>
        <w:ind w:left="1440" w:hanging="1440"/>
        <w:rPr>
          <w:sz w:val="28"/>
          <w:szCs w:val="28"/>
        </w:rPr>
      </w:pPr>
      <w:r>
        <w:rPr>
          <w:b/>
          <w:sz w:val="28"/>
          <w:szCs w:val="28"/>
          <w:u w:val="single"/>
        </w:rPr>
        <w:t>D</w:t>
      </w:r>
      <w:r w:rsidRPr="007403F1">
        <w:rPr>
          <w:b/>
          <w:sz w:val="28"/>
          <w:szCs w:val="28"/>
          <w:u w:val="single"/>
        </w:rPr>
        <w:t xml:space="preserve">ata Driven Analysis or Listing of Data Used to Inform </w:t>
      </w:r>
      <w:r w:rsidRPr="009845DC">
        <w:rPr>
          <w:b/>
          <w:sz w:val="28"/>
          <w:szCs w:val="28"/>
          <w:u w:val="single"/>
        </w:rPr>
        <w:t>Process:</w:t>
      </w:r>
      <w:r w:rsidR="009845DC" w:rsidRPr="009845DC">
        <w:rPr>
          <w:color w:val="FF0000"/>
          <w:sz w:val="28"/>
          <w:szCs w:val="28"/>
        </w:rPr>
        <w:t xml:space="preserve"> </w:t>
      </w:r>
    </w:p>
    <w:p w14:paraId="03413936" w14:textId="77777777" w:rsidR="007403F1" w:rsidRPr="000E35C0" w:rsidRDefault="007403F1" w:rsidP="007403F1">
      <w:pPr>
        <w:pStyle w:val="Default"/>
        <w:numPr>
          <w:ilvl w:val="0"/>
          <w:numId w:val="7"/>
        </w:numPr>
        <w:spacing w:after="66"/>
        <w:rPr>
          <w:rFonts w:ascii="Times New Roman" w:hAnsi="Times New Roman" w:cs="Times New Roman"/>
          <w:sz w:val="22"/>
          <w:szCs w:val="22"/>
        </w:rPr>
      </w:pPr>
      <w:r w:rsidRPr="000E35C0">
        <w:rPr>
          <w:rFonts w:ascii="Times New Roman" w:hAnsi="Times New Roman" w:cs="Times New Roman"/>
          <w:iCs/>
          <w:sz w:val="22"/>
          <w:szCs w:val="22"/>
        </w:rPr>
        <w:t>Maryland Public Opinion Survey (MPOS) 2015</w:t>
      </w:r>
    </w:p>
    <w:p w14:paraId="783C7C45" w14:textId="77777777" w:rsidR="007403F1" w:rsidRPr="000E35C0" w:rsidRDefault="007403F1" w:rsidP="007403F1">
      <w:pPr>
        <w:pStyle w:val="Default"/>
        <w:numPr>
          <w:ilvl w:val="0"/>
          <w:numId w:val="7"/>
        </w:numPr>
        <w:spacing w:after="66"/>
        <w:rPr>
          <w:rFonts w:ascii="Times New Roman" w:hAnsi="Times New Roman" w:cs="Times New Roman"/>
          <w:sz w:val="22"/>
          <w:szCs w:val="22"/>
        </w:rPr>
      </w:pPr>
      <w:r w:rsidRPr="000E35C0">
        <w:rPr>
          <w:rFonts w:ascii="Times New Roman" w:hAnsi="Times New Roman" w:cs="Times New Roman"/>
          <w:iCs/>
          <w:sz w:val="22"/>
          <w:szCs w:val="22"/>
        </w:rPr>
        <w:t xml:space="preserve">US Census 2010 </w:t>
      </w:r>
    </w:p>
    <w:p w14:paraId="437850FD" w14:textId="77777777" w:rsidR="007403F1" w:rsidRPr="000E35C0" w:rsidRDefault="007403F1" w:rsidP="007403F1">
      <w:pPr>
        <w:pStyle w:val="Default"/>
        <w:numPr>
          <w:ilvl w:val="0"/>
          <w:numId w:val="7"/>
        </w:numPr>
        <w:spacing w:after="66"/>
        <w:rPr>
          <w:rFonts w:ascii="Times New Roman" w:hAnsi="Times New Roman" w:cs="Times New Roman"/>
          <w:sz w:val="22"/>
          <w:szCs w:val="22"/>
        </w:rPr>
      </w:pPr>
      <w:r w:rsidRPr="000E35C0">
        <w:rPr>
          <w:rFonts w:ascii="Times New Roman" w:hAnsi="Times New Roman" w:cs="Times New Roman"/>
          <w:iCs/>
          <w:sz w:val="22"/>
          <w:szCs w:val="22"/>
        </w:rPr>
        <w:t xml:space="preserve">http://factfinder.census/gov </w:t>
      </w:r>
    </w:p>
    <w:p w14:paraId="79C7D64B" w14:textId="77777777" w:rsidR="007403F1" w:rsidRPr="000E35C0" w:rsidRDefault="007403F1" w:rsidP="007403F1">
      <w:pPr>
        <w:pStyle w:val="Default"/>
        <w:numPr>
          <w:ilvl w:val="0"/>
          <w:numId w:val="7"/>
        </w:numPr>
        <w:spacing w:after="66"/>
        <w:rPr>
          <w:rFonts w:ascii="Times New Roman" w:hAnsi="Times New Roman" w:cs="Times New Roman"/>
          <w:sz w:val="22"/>
          <w:szCs w:val="22"/>
        </w:rPr>
      </w:pPr>
      <w:r w:rsidRPr="000E35C0">
        <w:rPr>
          <w:rFonts w:ascii="Times New Roman" w:hAnsi="Times New Roman" w:cs="Times New Roman"/>
          <w:iCs/>
          <w:sz w:val="22"/>
          <w:szCs w:val="22"/>
        </w:rPr>
        <w:t xml:space="preserve">http://quickfacts.census.gov/qfd/states/24/24027.html </w:t>
      </w:r>
    </w:p>
    <w:p w14:paraId="0274FA07" w14:textId="77777777" w:rsidR="007403F1" w:rsidRPr="000E35C0" w:rsidRDefault="007403F1" w:rsidP="007403F1">
      <w:pPr>
        <w:pStyle w:val="Default"/>
        <w:numPr>
          <w:ilvl w:val="0"/>
          <w:numId w:val="7"/>
        </w:numPr>
        <w:spacing w:after="66"/>
        <w:rPr>
          <w:rFonts w:ascii="Times New Roman" w:hAnsi="Times New Roman" w:cs="Times New Roman"/>
          <w:sz w:val="22"/>
          <w:szCs w:val="22"/>
        </w:rPr>
      </w:pPr>
      <w:r w:rsidRPr="000E35C0">
        <w:rPr>
          <w:rFonts w:ascii="Times New Roman" w:hAnsi="Times New Roman" w:cs="Times New Roman"/>
          <w:iCs/>
          <w:sz w:val="22"/>
          <w:szCs w:val="22"/>
        </w:rPr>
        <w:t xml:space="preserve">Howard County Police Department Report on Heroin and Other Deaths and Arrests </w:t>
      </w:r>
    </w:p>
    <w:p w14:paraId="5CA89EE8" w14:textId="77777777" w:rsidR="007403F1" w:rsidRPr="000E35C0" w:rsidRDefault="007403F1" w:rsidP="007403F1">
      <w:pPr>
        <w:pStyle w:val="Default"/>
        <w:numPr>
          <w:ilvl w:val="0"/>
          <w:numId w:val="7"/>
        </w:numPr>
        <w:spacing w:after="66"/>
        <w:rPr>
          <w:rFonts w:ascii="Times New Roman" w:hAnsi="Times New Roman" w:cs="Times New Roman"/>
          <w:sz w:val="22"/>
          <w:szCs w:val="22"/>
        </w:rPr>
      </w:pPr>
      <w:r w:rsidRPr="000E35C0">
        <w:rPr>
          <w:rFonts w:ascii="Times New Roman" w:hAnsi="Times New Roman" w:cs="Times New Roman"/>
          <w:iCs/>
          <w:sz w:val="22"/>
          <w:szCs w:val="22"/>
        </w:rPr>
        <w:t xml:space="preserve">Three Key Informant interviews with health care providers </w:t>
      </w:r>
    </w:p>
    <w:p w14:paraId="4BE5053F" w14:textId="77777777" w:rsidR="007403F1" w:rsidRPr="000E35C0" w:rsidRDefault="007403F1" w:rsidP="007403F1">
      <w:pPr>
        <w:pStyle w:val="Default"/>
        <w:numPr>
          <w:ilvl w:val="0"/>
          <w:numId w:val="7"/>
        </w:numPr>
        <w:spacing w:after="66"/>
        <w:rPr>
          <w:rFonts w:ascii="Times New Roman" w:hAnsi="Times New Roman" w:cs="Times New Roman"/>
          <w:sz w:val="22"/>
          <w:szCs w:val="22"/>
        </w:rPr>
      </w:pPr>
      <w:r w:rsidRPr="000E35C0">
        <w:rPr>
          <w:rFonts w:ascii="Times New Roman" w:hAnsi="Times New Roman" w:cs="Times New Roman"/>
          <w:iCs/>
          <w:sz w:val="22"/>
          <w:szCs w:val="22"/>
        </w:rPr>
        <w:t xml:space="preserve">Four Focus Groups (two with treatment providers; two with clients) </w:t>
      </w:r>
    </w:p>
    <w:p w14:paraId="2C072000" w14:textId="32097A22" w:rsidR="007403F1" w:rsidRPr="000E35C0" w:rsidRDefault="007403F1" w:rsidP="007403F1">
      <w:pPr>
        <w:pStyle w:val="Default"/>
        <w:numPr>
          <w:ilvl w:val="0"/>
          <w:numId w:val="7"/>
        </w:numPr>
        <w:spacing w:after="66"/>
        <w:rPr>
          <w:rFonts w:ascii="Times New Roman" w:hAnsi="Times New Roman" w:cs="Times New Roman"/>
          <w:sz w:val="22"/>
          <w:szCs w:val="22"/>
        </w:rPr>
      </w:pPr>
      <w:r w:rsidRPr="000E35C0">
        <w:rPr>
          <w:rFonts w:ascii="Times New Roman" w:hAnsi="Times New Roman" w:cs="Times New Roman"/>
          <w:iCs/>
          <w:sz w:val="22"/>
          <w:szCs w:val="22"/>
        </w:rPr>
        <w:t xml:space="preserve">Conversation with ADAAB members April 15, 2015 </w:t>
      </w:r>
    </w:p>
    <w:p w14:paraId="286358DF" w14:textId="77777777" w:rsidR="007403F1" w:rsidRPr="000E35C0" w:rsidRDefault="007403F1" w:rsidP="007403F1">
      <w:pPr>
        <w:pStyle w:val="Default"/>
        <w:numPr>
          <w:ilvl w:val="0"/>
          <w:numId w:val="7"/>
        </w:numPr>
        <w:spacing w:after="66"/>
        <w:rPr>
          <w:rFonts w:ascii="Times New Roman" w:hAnsi="Times New Roman" w:cs="Times New Roman"/>
          <w:sz w:val="22"/>
          <w:szCs w:val="22"/>
        </w:rPr>
      </w:pPr>
      <w:r w:rsidRPr="000E35C0">
        <w:rPr>
          <w:rFonts w:ascii="Times New Roman" w:hAnsi="Times New Roman" w:cs="Times New Roman"/>
          <w:iCs/>
          <w:sz w:val="22"/>
          <w:szCs w:val="22"/>
        </w:rPr>
        <w:t xml:space="preserve">2013 Youth Risk Behavior Survey (YRBS) </w:t>
      </w:r>
    </w:p>
    <w:p w14:paraId="065537AF" w14:textId="77777777" w:rsidR="00740983" w:rsidRPr="000E35C0" w:rsidRDefault="007403F1" w:rsidP="007403F1">
      <w:pPr>
        <w:pStyle w:val="Default"/>
        <w:numPr>
          <w:ilvl w:val="0"/>
          <w:numId w:val="7"/>
        </w:numPr>
        <w:spacing w:after="66"/>
        <w:rPr>
          <w:rFonts w:ascii="Times New Roman" w:hAnsi="Times New Roman" w:cs="Times New Roman"/>
          <w:sz w:val="22"/>
          <w:szCs w:val="22"/>
        </w:rPr>
      </w:pPr>
      <w:r w:rsidRPr="000E35C0">
        <w:rPr>
          <w:rFonts w:ascii="Times New Roman" w:hAnsi="Times New Roman" w:cs="Times New Roman"/>
          <w:iCs/>
          <w:sz w:val="22"/>
          <w:szCs w:val="22"/>
        </w:rPr>
        <w:t>State of Maryland Automated Records Tracking (SMART)</w:t>
      </w:r>
    </w:p>
    <w:p w14:paraId="0E45F1CB" w14:textId="5700BC83" w:rsidR="007403F1" w:rsidRPr="000E35C0" w:rsidRDefault="00DA58FA" w:rsidP="007403F1">
      <w:pPr>
        <w:pStyle w:val="Default"/>
        <w:numPr>
          <w:ilvl w:val="0"/>
          <w:numId w:val="7"/>
        </w:numPr>
        <w:spacing w:after="66"/>
        <w:rPr>
          <w:rFonts w:ascii="Times New Roman" w:hAnsi="Times New Roman" w:cs="Times New Roman"/>
          <w:sz w:val="22"/>
          <w:szCs w:val="22"/>
        </w:rPr>
      </w:pPr>
      <w:r w:rsidRPr="000E35C0">
        <w:rPr>
          <w:rFonts w:ascii="Times New Roman" w:hAnsi="Times New Roman" w:cs="Times New Roman"/>
          <w:iCs/>
          <w:sz w:val="22"/>
          <w:szCs w:val="22"/>
        </w:rPr>
        <w:t xml:space="preserve">Beacon Health Options </w:t>
      </w:r>
      <w:r w:rsidR="007403F1" w:rsidRPr="000E35C0">
        <w:rPr>
          <w:rFonts w:ascii="Times New Roman" w:hAnsi="Times New Roman" w:cs="Times New Roman"/>
          <w:iCs/>
          <w:sz w:val="22"/>
          <w:szCs w:val="22"/>
        </w:rPr>
        <w:t xml:space="preserve"> </w:t>
      </w:r>
    </w:p>
    <w:p w14:paraId="2C59BB95" w14:textId="77777777" w:rsidR="007403F1" w:rsidRPr="000E35C0" w:rsidRDefault="007403F1" w:rsidP="007403F1">
      <w:pPr>
        <w:pStyle w:val="Default"/>
        <w:numPr>
          <w:ilvl w:val="0"/>
          <w:numId w:val="7"/>
        </w:numPr>
        <w:spacing w:after="66"/>
        <w:rPr>
          <w:rFonts w:ascii="Times New Roman" w:hAnsi="Times New Roman" w:cs="Times New Roman"/>
          <w:sz w:val="22"/>
          <w:szCs w:val="22"/>
        </w:rPr>
      </w:pPr>
      <w:r w:rsidRPr="000E35C0">
        <w:rPr>
          <w:rFonts w:ascii="Times New Roman" w:hAnsi="Times New Roman" w:cs="Times New Roman"/>
          <w:iCs/>
          <w:sz w:val="22"/>
          <w:szCs w:val="22"/>
        </w:rPr>
        <w:t xml:space="preserve">Maryland Statewide Epidemiological Outcomes Workgroup (SEOW), February 2014: Maryland Epidemiological Profiles Chartbook </w:t>
      </w:r>
    </w:p>
    <w:p w14:paraId="097E1DDF" w14:textId="77777777" w:rsidR="007403F1" w:rsidRPr="000E35C0" w:rsidRDefault="007403F1" w:rsidP="007403F1">
      <w:pPr>
        <w:pStyle w:val="Default"/>
        <w:numPr>
          <w:ilvl w:val="0"/>
          <w:numId w:val="7"/>
        </w:numPr>
        <w:spacing w:after="66"/>
        <w:rPr>
          <w:rFonts w:ascii="Times New Roman" w:hAnsi="Times New Roman" w:cs="Times New Roman"/>
          <w:sz w:val="22"/>
          <w:szCs w:val="22"/>
        </w:rPr>
      </w:pPr>
      <w:r w:rsidRPr="000E35C0">
        <w:rPr>
          <w:rFonts w:ascii="Times New Roman" w:hAnsi="Times New Roman" w:cs="Times New Roman"/>
          <w:iCs/>
          <w:sz w:val="22"/>
          <w:szCs w:val="22"/>
        </w:rPr>
        <w:t xml:space="preserve">Health Services Cost Review Commission (HSCRC)/State Inpatient Databases (SID) </w:t>
      </w:r>
    </w:p>
    <w:p w14:paraId="464CA637" w14:textId="77777777" w:rsidR="007403F1" w:rsidRPr="000E35C0" w:rsidRDefault="007403F1" w:rsidP="007403F1">
      <w:pPr>
        <w:pStyle w:val="Default"/>
        <w:numPr>
          <w:ilvl w:val="0"/>
          <w:numId w:val="7"/>
        </w:numPr>
        <w:spacing w:after="66"/>
        <w:rPr>
          <w:rFonts w:ascii="Times New Roman" w:hAnsi="Times New Roman" w:cs="Times New Roman"/>
          <w:sz w:val="22"/>
          <w:szCs w:val="22"/>
        </w:rPr>
      </w:pPr>
      <w:r w:rsidRPr="000E35C0">
        <w:rPr>
          <w:rFonts w:ascii="Times New Roman" w:hAnsi="Times New Roman" w:cs="Times New Roman"/>
          <w:iCs/>
          <w:sz w:val="22"/>
          <w:szCs w:val="22"/>
        </w:rPr>
        <w:t xml:space="preserve">Maryland Department of Health and Mental Hygiene (DHMH)/VDU </w:t>
      </w:r>
    </w:p>
    <w:p w14:paraId="05915A49" w14:textId="2330BF1B" w:rsidR="007403F1" w:rsidRPr="000E35C0" w:rsidRDefault="007403F1" w:rsidP="007403F1">
      <w:pPr>
        <w:pStyle w:val="Default"/>
        <w:numPr>
          <w:ilvl w:val="0"/>
          <w:numId w:val="7"/>
        </w:numPr>
        <w:spacing w:after="66"/>
        <w:rPr>
          <w:rFonts w:ascii="Times New Roman" w:hAnsi="Times New Roman" w:cs="Times New Roman"/>
          <w:sz w:val="22"/>
          <w:szCs w:val="22"/>
        </w:rPr>
      </w:pPr>
      <w:r w:rsidRPr="000E35C0">
        <w:rPr>
          <w:rFonts w:ascii="Times New Roman" w:hAnsi="Times New Roman" w:cs="Times New Roman"/>
          <w:iCs/>
          <w:sz w:val="22"/>
          <w:szCs w:val="22"/>
        </w:rPr>
        <w:t xml:space="preserve">Outlook and Outcomes in Substance Related Disorder Treatment: Maryland Behavioral Health Administration </w:t>
      </w:r>
      <w:r w:rsidR="00071D99" w:rsidRPr="000E35C0">
        <w:rPr>
          <w:rFonts w:ascii="Times New Roman" w:hAnsi="Times New Roman" w:cs="Times New Roman"/>
          <w:iCs/>
          <w:sz w:val="22"/>
          <w:szCs w:val="22"/>
        </w:rPr>
        <w:t>(BHA)</w:t>
      </w:r>
    </w:p>
    <w:p w14:paraId="34414EE1" w14:textId="77777777" w:rsidR="007403F1" w:rsidRPr="000E35C0" w:rsidRDefault="007403F1" w:rsidP="007403F1">
      <w:pPr>
        <w:pStyle w:val="Default"/>
        <w:numPr>
          <w:ilvl w:val="0"/>
          <w:numId w:val="7"/>
        </w:numPr>
        <w:rPr>
          <w:rFonts w:ascii="Times New Roman" w:hAnsi="Times New Roman" w:cs="Times New Roman"/>
          <w:b/>
          <w:sz w:val="22"/>
          <w:szCs w:val="22"/>
          <w:u w:val="single"/>
        </w:rPr>
      </w:pPr>
      <w:r w:rsidRPr="000E35C0">
        <w:rPr>
          <w:rFonts w:ascii="Times New Roman" w:hAnsi="Times New Roman" w:cs="Times New Roman"/>
          <w:iCs/>
          <w:sz w:val="22"/>
          <w:szCs w:val="22"/>
        </w:rPr>
        <w:t xml:space="preserve">Community Awareness Surveys </w:t>
      </w:r>
    </w:p>
    <w:p w14:paraId="487BD598" w14:textId="77777777" w:rsidR="001A30AB" w:rsidRDefault="001A30AB" w:rsidP="009D4506">
      <w:pPr>
        <w:ind w:left="1440" w:hanging="1440"/>
        <w:rPr>
          <w:b/>
          <w:i/>
          <w:sz w:val="28"/>
          <w:szCs w:val="28"/>
          <w:highlight w:val="yellow"/>
          <w:u w:val="single"/>
        </w:rPr>
      </w:pPr>
    </w:p>
    <w:p w14:paraId="51BE097A" w14:textId="3A88BAEA" w:rsidR="009D357B" w:rsidRPr="00C10FE0" w:rsidRDefault="000E35C0" w:rsidP="009D4506">
      <w:pPr>
        <w:ind w:left="1440" w:hanging="1440"/>
        <w:rPr>
          <w:b/>
          <w:sz w:val="28"/>
          <w:szCs w:val="28"/>
          <w:highlight w:val="yellow"/>
          <w:u w:val="single"/>
        </w:rPr>
      </w:pPr>
      <w:r>
        <w:rPr>
          <w:b/>
          <w:sz w:val="28"/>
          <w:szCs w:val="28"/>
          <w:u w:val="single"/>
        </w:rPr>
        <w:lastRenderedPageBreak/>
        <w:t>Goals in Order of Priority</w:t>
      </w:r>
    </w:p>
    <w:p w14:paraId="027E5E52" w14:textId="77777777" w:rsidR="009D357B" w:rsidRDefault="009D357B" w:rsidP="009D4506">
      <w:pPr>
        <w:ind w:left="1440" w:hanging="1440"/>
        <w:rPr>
          <w:b/>
          <w:i/>
          <w:sz w:val="28"/>
          <w:szCs w:val="28"/>
          <w:highlight w:val="yellow"/>
          <w:u w:val="single"/>
        </w:rPr>
      </w:pPr>
      <w:r>
        <w:rPr>
          <w:b/>
          <w:i/>
          <w:sz w:val="28"/>
          <w:szCs w:val="28"/>
          <w:highlight w:val="yellow"/>
          <w:u w:val="single"/>
        </w:rPr>
        <w:t xml:space="preserve"> </w:t>
      </w:r>
    </w:p>
    <w:p w14:paraId="44F530D4" w14:textId="77777777" w:rsidR="00E119FD" w:rsidRDefault="00E119FD" w:rsidP="00C10FE0">
      <w:pPr>
        <w:rPr>
          <w:b/>
          <w:i/>
          <w:sz w:val="28"/>
          <w:szCs w:val="28"/>
        </w:rPr>
      </w:pPr>
      <w:r>
        <w:rPr>
          <w:b/>
          <w:i/>
          <w:sz w:val="28"/>
          <w:szCs w:val="28"/>
          <w:u w:val="single"/>
        </w:rPr>
        <w:t>Goal 1:</w:t>
      </w:r>
      <w:r w:rsidRPr="00E119FD">
        <w:rPr>
          <w:b/>
          <w:i/>
          <w:sz w:val="28"/>
          <w:szCs w:val="28"/>
        </w:rPr>
        <w:t xml:space="preserve"> </w:t>
      </w:r>
    </w:p>
    <w:p w14:paraId="0D5F01F9" w14:textId="77777777" w:rsidR="00E119FD" w:rsidRDefault="00E119FD" w:rsidP="00C10FE0">
      <w:pPr>
        <w:rPr>
          <w:i/>
          <w:sz w:val="28"/>
          <w:szCs w:val="28"/>
        </w:rPr>
      </w:pPr>
      <w:r w:rsidRPr="00E119FD">
        <w:rPr>
          <w:i/>
          <w:sz w:val="28"/>
          <w:szCs w:val="28"/>
        </w:rPr>
        <w:t>Reduce Drug-Induced Deaths in Howard County</w:t>
      </w:r>
    </w:p>
    <w:p w14:paraId="10DB667B" w14:textId="77777777" w:rsidR="00E119FD" w:rsidRDefault="00E119FD" w:rsidP="00C10FE0">
      <w:pPr>
        <w:rPr>
          <w:i/>
          <w:sz w:val="28"/>
          <w:szCs w:val="28"/>
        </w:rPr>
      </w:pPr>
    </w:p>
    <w:p w14:paraId="4BF738ED" w14:textId="77777777" w:rsidR="00FA51D3" w:rsidRDefault="00E119FD" w:rsidP="00E119FD">
      <w:pPr>
        <w:rPr>
          <w:b/>
          <w:bCs/>
          <w:color w:val="000000"/>
          <w:sz w:val="24"/>
          <w:szCs w:val="24"/>
        </w:rPr>
      </w:pPr>
      <w:r w:rsidRPr="00E119FD">
        <w:rPr>
          <w:b/>
          <w:sz w:val="24"/>
          <w:szCs w:val="24"/>
        </w:rPr>
        <w:t>Objective 1:</w:t>
      </w:r>
      <w:r>
        <w:rPr>
          <w:b/>
          <w:sz w:val="24"/>
          <w:szCs w:val="24"/>
        </w:rPr>
        <w:t xml:space="preserve">  </w:t>
      </w:r>
      <w:r w:rsidR="00B76D4E">
        <w:rPr>
          <w:b/>
          <w:sz w:val="24"/>
          <w:szCs w:val="24"/>
        </w:rPr>
        <w:t xml:space="preserve"> </w:t>
      </w:r>
      <w:r w:rsidR="00FA51D3">
        <w:rPr>
          <w:b/>
          <w:sz w:val="24"/>
          <w:szCs w:val="24"/>
        </w:rPr>
        <w:t>Support efforts to r</w:t>
      </w:r>
      <w:r>
        <w:rPr>
          <w:b/>
          <w:bCs/>
          <w:color w:val="000000"/>
          <w:sz w:val="24"/>
          <w:szCs w:val="24"/>
        </w:rPr>
        <w:t>ecruit, train, and certify 500</w:t>
      </w:r>
      <w:r w:rsidRPr="00AA3A70">
        <w:rPr>
          <w:b/>
          <w:bCs/>
          <w:color w:val="000000"/>
          <w:sz w:val="24"/>
          <w:szCs w:val="24"/>
        </w:rPr>
        <w:t xml:space="preserve"> indivi</w:t>
      </w:r>
      <w:r>
        <w:rPr>
          <w:b/>
          <w:bCs/>
          <w:color w:val="000000"/>
          <w:sz w:val="24"/>
          <w:szCs w:val="24"/>
        </w:rPr>
        <w:t xml:space="preserve">duals to </w:t>
      </w:r>
    </w:p>
    <w:p w14:paraId="664FB76F" w14:textId="77777777" w:rsidR="00E119FD" w:rsidRDefault="00FA51D3" w:rsidP="00FA51D3">
      <w:pPr>
        <w:ind w:left="720"/>
        <w:rPr>
          <w:b/>
          <w:bCs/>
          <w:color w:val="000000"/>
          <w:sz w:val="24"/>
          <w:szCs w:val="24"/>
        </w:rPr>
      </w:pPr>
      <w:r>
        <w:rPr>
          <w:b/>
          <w:bCs/>
          <w:color w:val="000000"/>
          <w:sz w:val="24"/>
          <w:szCs w:val="24"/>
        </w:rPr>
        <w:t xml:space="preserve">           </w:t>
      </w:r>
      <w:r w:rsidR="00B76D4E">
        <w:rPr>
          <w:b/>
          <w:bCs/>
          <w:color w:val="000000"/>
          <w:sz w:val="24"/>
          <w:szCs w:val="24"/>
        </w:rPr>
        <w:t xml:space="preserve"> </w:t>
      </w:r>
      <w:r w:rsidR="00E119FD">
        <w:rPr>
          <w:b/>
          <w:bCs/>
          <w:color w:val="000000"/>
          <w:sz w:val="24"/>
          <w:szCs w:val="24"/>
        </w:rPr>
        <w:t>administer naloxone</w:t>
      </w:r>
      <w:r w:rsidR="00E119FD" w:rsidRPr="00AA3A70">
        <w:rPr>
          <w:b/>
          <w:bCs/>
          <w:color w:val="000000"/>
          <w:sz w:val="24"/>
          <w:szCs w:val="24"/>
        </w:rPr>
        <w:t>.</w:t>
      </w:r>
    </w:p>
    <w:p w14:paraId="1B3D0747" w14:textId="77777777" w:rsidR="00E119FD" w:rsidRDefault="00E119FD" w:rsidP="00E119FD">
      <w:pPr>
        <w:rPr>
          <w:b/>
          <w:bCs/>
          <w:color w:val="000000"/>
          <w:sz w:val="24"/>
          <w:szCs w:val="24"/>
        </w:rPr>
      </w:pPr>
    </w:p>
    <w:p w14:paraId="0F4CDC21" w14:textId="77777777" w:rsidR="00E119FD" w:rsidRDefault="00E119FD" w:rsidP="00E119FD">
      <w:pPr>
        <w:rPr>
          <w:b/>
          <w:bCs/>
          <w:color w:val="000000"/>
          <w:sz w:val="24"/>
          <w:szCs w:val="24"/>
        </w:rPr>
      </w:pPr>
      <w:r>
        <w:rPr>
          <w:b/>
          <w:bCs/>
          <w:color w:val="000000"/>
          <w:sz w:val="24"/>
          <w:szCs w:val="24"/>
        </w:rPr>
        <w:tab/>
        <w:t>Performance Targets:</w:t>
      </w:r>
    </w:p>
    <w:p w14:paraId="12A58D59" w14:textId="620ACDF3" w:rsidR="00E119FD" w:rsidRDefault="00E119FD" w:rsidP="00E119FD">
      <w:pPr>
        <w:pStyle w:val="ListParagraph"/>
        <w:numPr>
          <w:ilvl w:val="0"/>
          <w:numId w:val="10"/>
        </w:numPr>
        <w:rPr>
          <w:color w:val="000000"/>
          <w:sz w:val="24"/>
          <w:szCs w:val="24"/>
        </w:rPr>
      </w:pPr>
      <w:r w:rsidRPr="00E119FD">
        <w:rPr>
          <w:color w:val="000000"/>
          <w:sz w:val="24"/>
          <w:szCs w:val="24"/>
        </w:rPr>
        <w:t>Info</w:t>
      </w:r>
      <w:r>
        <w:rPr>
          <w:color w:val="000000"/>
          <w:sz w:val="24"/>
          <w:szCs w:val="24"/>
        </w:rPr>
        <w:t xml:space="preserve">rm </w:t>
      </w:r>
      <w:r w:rsidR="005A1C68">
        <w:rPr>
          <w:color w:val="000000"/>
          <w:sz w:val="24"/>
          <w:szCs w:val="24"/>
        </w:rPr>
        <w:t xml:space="preserve">the </w:t>
      </w:r>
      <w:r>
        <w:rPr>
          <w:color w:val="000000"/>
          <w:sz w:val="24"/>
          <w:szCs w:val="24"/>
        </w:rPr>
        <w:t xml:space="preserve">public of free trainings, </w:t>
      </w:r>
      <w:r w:rsidRPr="00E119FD">
        <w:rPr>
          <w:color w:val="000000"/>
          <w:sz w:val="24"/>
          <w:szCs w:val="24"/>
        </w:rPr>
        <w:t>kits</w:t>
      </w:r>
      <w:r>
        <w:rPr>
          <w:color w:val="000000"/>
          <w:sz w:val="24"/>
          <w:szCs w:val="24"/>
        </w:rPr>
        <w:t>, and naloxone</w:t>
      </w:r>
      <w:r w:rsidR="008D2F5E">
        <w:rPr>
          <w:color w:val="000000"/>
          <w:sz w:val="24"/>
          <w:szCs w:val="24"/>
        </w:rPr>
        <w:t>.</w:t>
      </w:r>
    </w:p>
    <w:p w14:paraId="742C3B03" w14:textId="5665A1A6" w:rsidR="00E119FD" w:rsidRDefault="00E119FD" w:rsidP="00E119FD">
      <w:pPr>
        <w:pStyle w:val="ListParagraph"/>
        <w:rPr>
          <w:b/>
          <w:color w:val="FF0000"/>
          <w:sz w:val="24"/>
          <w:szCs w:val="24"/>
        </w:rPr>
      </w:pPr>
      <w:r w:rsidRPr="005D3C5C">
        <w:rPr>
          <w:b/>
          <w:color w:val="FF0000"/>
          <w:sz w:val="24"/>
          <w:szCs w:val="24"/>
        </w:rPr>
        <w:t xml:space="preserve">Progress:  </w:t>
      </w:r>
      <w:r w:rsidR="00895F32">
        <w:rPr>
          <w:color w:val="FF0000"/>
          <w:sz w:val="24"/>
          <w:szCs w:val="24"/>
        </w:rPr>
        <w:t>The Health Department continues to</w:t>
      </w:r>
      <w:r w:rsidR="000E125A" w:rsidRPr="000E125A">
        <w:rPr>
          <w:color w:val="FF0000"/>
          <w:sz w:val="24"/>
          <w:szCs w:val="24"/>
        </w:rPr>
        <w:t xml:space="preserve"> active</w:t>
      </w:r>
      <w:r w:rsidR="00895F32">
        <w:rPr>
          <w:color w:val="FF0000"/>
          <w:sz w:val="24"/>
          <w:szCs w:val="24"/>
        </w:rPr>
        <w:t xml:space="preserve">ly recruit </w:t>
      </w:r>
      <w:r w:rsidR="000E35C0">
        <w:rPr>
          <w:color w:val="FF0000"/>
          <w:sz w:val="24"/>
          <w:szCs w:val="24"/>
        </w:rPr>
        <w:t xml:space="preserve">the public to </w:t>
      </w:r>
      <w:r w:rsidR="008734BD">
        <w:rPr>
          <w:color w:val="FF0000"/>
          <w:sz w:val="24"/>
          <w:szCs w:val="24"/>
        </w:rPr>
        <w:t xml:space="preserve">overdose response program trainings </w:t>
      </w:r>
      <w:r w:rsidR="000E125A" w:rsidRPr="000E125A">
        <w:rPr>
          <w:color w:val="FF0000"/>
          <w:sz w:val="24"/>
          <w:szCs w:val="24"/>
        </w:rPr>
        <w:t xml:space="preserve">using </w:t>
      </w:r>
      <w:r w:rsidR="00DA58FA">
        <w:rPr>
          <w:color w:val="FF0000"/>
          <w:sz w:val="24"/>
          <w:szCs w:val="24"/>
        </w:rPr>
        <w:t xml:space="preserve">social media, </w:t>
      </w:r>
      <w:r w:rsidR="000E125A" w:rsidRPr="000E125A">
        <w:rPr>
          <w:color w:val="FF0000"/>
          <w:sz w:val="24"/>
          <w:szCs w:val="24"/>
        </w:rPr>
        <w:t>emails, newsletter</w:t>
      </w:r>
      <w:r w:rsidR="004373F4">
        <w:rPr>
          <w:color w:val="FF0000"/>
          <w:sz w:val="24"/>
          <w:szCs w:val="24"/>
        </w:rPr>
        <w:t xml:space="preserve">s, posters, handouts, </w:t>
      </w:r>
      <w:r w:rsidR="000E125A" w:rsidRPr="000E125A">
        <w:rPr>
          <w:color w:val="FF0000"/>
          <w:sz w:val="24"/>
          <w:szCs w:val="24"/>
        </w:rPr>
        <w:t>presentation</w:t>
      </w:r>
      <w:r w:rsidR="004373F4">
        <w:rPr>
          <w:color w:val="FF0000"/>
          <w:sz w:val="24"/>
          <w:szCs w:val="24"/>
        </w:rPr>
        <w:t>s, and outreach efforts in the community</w:t>
      </w:r>
      <w:r w:rsidR="000E125A" w:rsidRPr="000E125A">
        <w:rPr>
          <w:color w:val="FF0000"/>
          <w:sz w:val="24"/>
          <w:szCs w:val="24"/>
        </w:rPr>
        <w:t>.</w:t>
      </w:r>
    </w:p>
    <w:p w14:paraId="5FE0DE52" w14:textId="77777777" w:rsidR="00E119FD" w:rsidRPr="00E119FD" w:rsidRDefault="00E119FD" w:rsidP="00E119FD">
      <w:pPr>
        <w:pStyle w:val="ListParagraph"/>
        <w:rPr>
          <w:b/>
          <w:color w:val="FF0000"/>
          <w:sz w:val="24"/>
          <w:szCs w:val="24"/>
        </w:rPr>
      </w:pPr>
    </w:p>
    <w:p w14:paraId="50BDCFEC" w14:textId="5F7EFD4D" w:rsidR="00E119FD" w:rsidRDefault="00E119FD" w:rsidP="00E119FD">
      <w:pPr>
        <w:pStyle w:val="ListParagraph"/>
        <w:numPr>
          <w:ilvl w:val="0"/>
          <w:numId w:val="10"/>
        </w:numPr>
        <w:rPr>
          <w:color w:val="000000"/>
          <w:sz w:val="24"/>
          <w:szCs w:val="24"/>
        </w:rPr>
      </w:pPr>
      <w:r>
        <w:rPr>
          <w:color w:val="000000"/>
          <w:sz w:val="24"/>
          <w:szCs w:val="24"/>
        </w:rPr>
        <w:t>Provide certified individuals</w:t>
      </w:r>
      <w:r w:rsidRPr="00E119FD">
        <w:rPr>
          <w:color w:val="000000"/>
          <w:sz w:val="24"/>
          <w:szCs w:val="24"/>
        </w:rPr>
        <w:t xml:space="preserve"> </w:t>
      </w:r>
      <w:r>
        <w:rPr>
          <w:color w:val="000000"/>
          <w:sz w:val="24"/>
          <w:szCs w:val="24"/>
        </w:rPr>
        <w:t>free naloxone kits</w:t>
      </w:r>
      <w:r w:rsidR="008D2F5E">
        <w:rPr>
          <w:color w:val="000000"/>
          <w:sz w:val="24"/>
          <w:szCs w:val="24"/>
        </w:rPr>
        <w:t>.</w:t>
      </w:r>
    </w:p>
    <w:p w14:paraId="1CDE6C4D" w14:textId="30F03DE5" w:rsidR="00E119FD" w:rsidRPr="000E125A" w:rsidRDefault="00E119FD" w:rsidP="000E125A">
      <w:pPr>
        <w:ind w:left="720"/>
        <w:rPr>
          <w:color w:val="FF0000"/>
          <w:sz w:val="24"/>
          <w:szCs w:val="24"/>
        </w:rPr>
      </w:pPr>
      <w:r w:rsidRPr="00E119FD">
        <w:rPr>
          <w:b/>
          <w:color w:val="FF0000"/>
          <w:sz w:val="24"/>
          <w:szCs w:val="24"/>
        </w:rPr>
        <w:t>Progress</w:t>
      </w:r>
      <w:r w:rsidRPr="00F603F3">
        <w:rPr>
          <w:b/>
          <w:color w:val="FF0000"/>
          <w:sz w:val="24"/>
          <w:szCs w:val="24"/>
        </w:rPr>
        <w:t xml:space="preserve">:  </w:t>
      </w:r>
      <w:r w:rsidR="00DA58FA">
        <w:rPr>
          <w:color w:val="FF0000"/>
          <w:sz w:val="24"/>
          <w:szCs w:val="24"/>
        </w:rPr>
        <w:t>212</w:t>
      </w:r>
      <w:r w:rsidR="00F603F3" w:rsidRPr="00F603F3">
        <w:rPr>
          <w:color w:val="FF0000"/>
          <w:sz w:val="24"/>
          <w:szCs w:val="24"/>
        </w:rPr>
        <w:t xml:space="preserve"> individuals</w:t>
      </w:r>
      <w:r w:rsidR="00F603F3">
        <w:rPr>
          <w:color w:val="FF0000"/>
          <w:sz w:val="24"/>
          <w:szCs w:val="24"/>
        </w:rPr>
        <w:t xml:space="preserve"> were</w:t>
      </w:r>
      <w:r w:rsidR="000E125A" w:rsidRPr="000E125A">
        <w:rPr>
          <w:color w:val="FF0000"/>
          <w:sz w:val="24"/>
          <w:szCs w:val="24"/>
        </w:rPr>
        <w:t xml:space="preserve"> </w:t>
      </w:r>
      <w:r w:rsidR="00895F32">
        <w:rPr>
          <w:color w:val="FF0000"/>
          <w:sz w:val="24"/>
          <w:szCs w:val="24"/>
        </w:rPr>
        <w:t xml:space="preserve">certified </w:t>
      </w:r>
      <w:r w:rsidR="00F603F3">
        <w:rPr>
          <w:color w:val="FF0000"/>
          <w:sz w:val="24"/>
          <w:szCs w:val="24"/>
        </w:rPr>
        <w:t xml:space="preserve">to administer naloxone </w:t>
      </w:r>
      <w:r w:rsidR="00DA58FA">
        <w:rPr>
          <w:color w:val="FF0000"/>
          <w:sz w:val="24"/>
          <w:szCs w:val="24"/>
        </w:rPr>
        <w:t>year to date December FY17</w:t>
      </w:r>
      <w:r w:rsidR="000E125A">
        <w:rPr>
          <w:color w:val="FF0000"/>
          <w:sz w:val="24"/>
          <w:szCs w:val="24"/>
        </w:rPr>
        <w:t xml:space="preserve"> by the Health Department.</w:t>
      </w:r>
    </w:p>
    <w:p w14:paraId="1BED781A" w14:textId="77777777" w:rsidR="00E119FD" w:rsidRDefault="00E119FD" w:rsidP="00E119FD">
      <w:pPr>
        <w:pStyle w:val="ListParagraph"/>
        <w:rPr>
          <w:color w:val="000000"/>
          <w:sz w:val="24"/>
          <w:szCs w:val="24"/>
        </w:rPr>
      </w:pPr>
    </w:p>
    <w:p w14:paraId="002544C8" w14:textId="4799FC71" w:rsidR="00E119FD" w:rsidRDefault="00E119FD" w:rsidP="00E119FD">
      <w:pPr>
        <w:pStyle w:val="ListParagraph"/>
        <w:numPr>
          <w:ilvl w:val="0"/>
          <w:numId w:val="10"/>
        </w:numPr>
        <w:rPr>
          <w:color w:val="000000"/>
          <w:sz w:val="24"/>
          <w:szCs w:val="24"/>
        </w:rPr>
      </w:pPr>
      <w:r>
        <w:rPr>
          <w:color w:val="000000"/>
          <w:sz w:val="24"/>
          <w:szCs w:val="24"/>
        </w:rPr>
        <w:t>Provide certified individuals free naloxone</w:t>
      </w:r>
      <w:r w:rsidR="00EF0409">
        <w:rPr>
          <w:color w:val="000000"/>
          <w:sz w:val="24"/>
          <w:szCs w:val="24"/>
        </w:rPr>
        <w:t xml:space="preserve"> and nasal atomizers</w:t>
      </w:r>
      <w:r>
        <w:rPr>
          <w:color w:val="000000"/>
          <w:sz w:val="24"/>
          <w:szCs w:val="24"/>
        </w:rPr>
        <w:t xml:space="preserve"> (2 doses</w:t>
      </w:r>
      <w:r w:rsidR="00EF0409">
        <w:rPr>
          <w:color w:val="000000"/>
          <w:sz w:val="24"/>
          <w:szCs w:val="24"/>
        </w:rPr>
        <w:t>/2 devices</w:t>
      </w:r>
      <w:r>
        <w:rPr>
          <w:color w:val="000000"/>
          <w:sz w:val="24"/>
          <w:szCs w:val="24"/>
        </w:rPr>
        <w:t>)</w:t>
      </w:r>
      <w:r w:rsidR="008D2F5E">
        <w:rPr>
          <w:color w:val="000000"/>
          <w:sz w:val="24"/>
          <w:szCs w:val="24"/>
        </w:rPr>
        <w:t>.</w:t>
      </w:r>
    </w:p>
    <w:p w14:paraId="64B32B4C" w14:textId="77777777" w:rsidR="00DA58FA" w:rsidRPr="000E125A" w:rsidRDefault="00E119FD" w:rsidP="00DA58FA">
      <w:pPr>
        <w:ind w:left="720"/>
        <w:rPr>
          <w:color w:val="FF0000"/>
          <w:sz w:val="24"/>
          <w:szCs w:val="24"/>
        </w:rPr>
      </w:pPr>
      <w:r w:rsidRPr="00DA58FA">
        <w:rPr>
          <w:b/>
          <w:color w:val="FF0000"/>
          <w:sz w:val="24"/>
          <w:szCs w:val="24"/>
        </w:rPr>
        <w:t xml:space="preserve">Progress:  </w:t>
      </w:r>
      <w:r w:rsidR="00DA58FA" w:rsidRPr="00DA58FA">
        <w:rPr>
          <w:color w:val="FF0000"/>
          <w:sz w:val="24"/>
          <w:szCs w:val="24"/>
        </w:rPr>
        <w:t>212</w:t>
      </w:r>
      <w:r w:rsidR="000E125A" w:rsidRPr="00DA58FA">
        <w:rPr>
          <w:color w:val="FF0000"/>
          <w:sz w:val="24"/>
          <w:szCs w:val="24"/>
        </w:rPr>
        <w:t xml:space="preserve"> </w:t>
      </w:r>
      <w:r w:rsidR="008147AB" w:rsidRPr="00DA58FA">
        <w:rPr>
          <w:color w:val="FF0000"/>
          <w:sz w:val="24"/>
          <w:szCs w:val="24"/>
        </w:rPr>
        <w:t xml:space="preserve">individuals </w:t>
      </w:r>
      <w:r w:rsidR="00DA58FA" w:rsidRPr="00DA58FA">
        <w:rPr>
          <w:color w:val="FF0000"/>
          <w:sz w:val="24"/>
          <w:szCs w:val="24"/>
        </w:rPr>
        <w:t>were offer</w:t>
      </w:r>
      <w:r w:rsidR="008147AB" w:rsidRPr="00DA58FA">
        <w:rPr>
          <w:color w:val="FF0000"/>
          <w:sz w:val="24"/>
          <w:szCs w:val="24"/>
        </w:rPr>
        <w:t>ed</w:t>
      </w:r>
      <w:r w:rsidR="000E125A" w:rsidRPr="00DA58FA">
        <w:rPr>
          <w:color w:val="FF0000"/>
          <w:sz w:val="24"/>
          <w:szCs w:val="24"/>
        </w:rPr>
        <w:t xml:space="preserve"> free naloxone and nasal atomizers (2 doses/2 devices) </w:t>
      </w:r>
      <w:r w:rsidR="00DA58FA">
        <w:rPr>
          <w:color w:val="FF0000"/>
          <w:sz w:val="24"/>
          <w:szCs w:val="24"/>
        </w:rPr>
        <w:t>year to date December FY17 by the Health Department.</w:t>
      </w:r>
    </w:p>
    <w:p w14:paraId="2B1DCF33" w14:textId="5E8D1032" w:rsidR="00E119FD" w:rsidRPr="00DA58FA" w:rsidRDefault="00E119FD" w:rsidP="00E119FD">
      <w:pPr>
        <w:pStyle w:val="ListParagraph"/>
        <w:numPr>
          <w:ilvl w:val="0"/>
          <w:numId w:val="10"/>
        </w:numPr>
        <w:rPr>
          <w:color w:val="000000"/>
          <w:sz w:val="24"/>
          <w:szCs w:val="24"/>
        </w:rPr>
      </w:pPr>
    </w:p>
    <w:p w14:paraId="06E74DD9" w14:textId="089BDAD5" w:rsidR="00F26EB3" w:rsidRPr="00885B77" w:rsidRDefault="00F167A6" w:rsidP="00F167A6">
      <w:pPr>
        <w:rPr>
          <w:b/>
          <w:sz w:val="24"/>
          <w:szCs w:val="24"/>
        </w:rPr>
      </w:pPr>
      <w:r w:rsidRPr="00885B77">
        <w:rPr>
          <w:b/>
          <w:sz w:val="24"/>
          <w:szCs w:val="24"/>
        </w:rPr>
        <w:t xml:space="preserve">Objective 2:  </w:t>
      </w:r>
      <w:r w:rsidR="00B76D4E" w:rsidRPr="00885B77">
        <w:rPr>
          <w:b/>
          <w:sz w:val="24"/>
          <w:szCs w:val="24"/>
        </w:rPr>
        <w:t xml:space="preserve"> Support efforts to offer</w:t>
      </w:r>
      <w:r w:rsidR="00740983" w:rsidRPr="00885B77">
        <w:rPr>
          <w:b/>
          <w:sz w:val="24"/>
          <w:szCs w:val="24"/>
        </w:rPr>
        <w:t xml:space="preserve"> </w:t>
      </w:r>
      <w:r w:rsidR="00F26EB3" w:rsidRPr="00885B77">
        <w:rPr>
          <w:b/>
          <w:sz w:val="24"/>
          <w:szCs w:val="24"/>
        </w:rPr>
        <w:t xml:space="preserve">Medication Assisted Treatment </w:t>
      </w:r>
      <w:r w:rsidRPr="00885B77">
        <w:rPr>
          <w:b/>
          <w:sz w:val="24"/>
          <w:szCs w:val="24"/>
        </w:rPr>
        <w:t xml:space="preserve">to those </w:t>
      </w:r>
    </w:p>
    <w:p w14:paraId="47870B53" w14:textId="601BDAEA" w:rsidR="00F167A6" w:rsidRPr="00885B77" w:rsidRDefault="00F167A6" w:rsidP="00F26EB3">
      <w:pPr>
        <w:ind w:left="720" w:firstLine="720"/>
        <w:rPr>
          <w:b/>
          <w:sz w:val="24"/>
          <w:szCs w:val="24"/>
        </w:rPr>
      </w:pPr>
      <w:r w:rsidRPr="00885B77">
        <w:rPr>
          <w:b/>
          <w:sz w:val="24"/>
          <w:szCs w:val="24"/>
        </w:rPr>
        <w:t>at risk of overdose.</w:t>
      </w:r>
    </w:p>
    <w:p w14:paraId="22CA3CB5" w14:textId="77777777" w:rsidR="00F167A6" w:rsidRPr="00885B77" w:rsidRDefault="00F167A6" w:rsidP="00F167A6">
      <w:pPr>
        <w:ind w:left="720"/>
        <w:rPr>
          <w:b/>
          <w:sz w:val="24"/>
          <w:szCs w:val="24"/>
        </w:rPr>
      </w:pPr>
    </w:p>
    <w:p w14:paraId="43879F28" w14:textId="77777777" w:rsidR="00F167A6" w:rsidRPr="00885B77" w:rsidRDefault="00F167A6" w:rsidP="00F167A6">
      <w:pPr>
        <w:ind w:firstLine="720"/>
        <w:rPr>
          <w:b/>
          <w:bCs/>
          <w:color w:val="000000"/>
          <w:sz w:val="24"/>
          <w:szCs w:val="24"/>
        </w:rPr>
      </w:pPr>
      <w:r w:rsidRPr="00885B77">
        <w:rPr>
          <w:b/>
          <w:bCs/>
          <w:color w:val="000000"/>
          <w:sz w:val="24"/>
          <w:szCs w:val="24"/>
        </w:rPr>
        <w:t>Performance Targets:</w:t>
      </w:r>
    </w:p>
    <w:p w14:paraId="5ACEB47E" w14:textId="59D9C6A0" w:rsidR="00D34B7B" w:rsidRPr="0051741A" w:rsidRDefault="00F26EB3" w:rsidP="00F167A6">
      <w:pPr>
        <w:pStyle w:val="ListParagraph"/>
        <w:numPr>
          <w:ilvl w:val="0"/>
          <w:numId w:val="10"/>
        </w:numPr>
        <w:rPr>
          <w:sz w:val="24"/>
          <w:szCs w:val="24"/>
        </w:rPr>
      </w:pPr>
      <w:r w:rsidRPr="00885B77">
        <w:rPr>
          <w:sz w:val="24"/>
          <w:szCs w:val="24"/>
        </w:rPr>
        <w:t xml:space="preserve">Enhance efforts to offer Medication Assisted Treatment to </w:t>
      </w:r>
      <w:r w:rsidR="00D34B7B" w:rsidRPr="00885B77">
        <w:rPr>
          <w:sz w:val="24"/>
          <w:szCs w:val="24"/>
        </w:rPr>
        <w:t xml:space="preserve">those at risk of overdose to </w:t>
      </w:r>
      <w:r w:rsidRPr="00885B77">
        <w:rPr>
          <w:sz w:val="24"/>
          <w:szCs w:val="24"/>
        </w:rPr>
        <w:t xml:space="preserve">include </w:t>
      </w:r>
      <w:r w:rsidR="00D34B7B" w:rsidRPr="00885B77">
        <w:rPr>
          <w:sz w:val="24"/>
          <w:szCs w:val="24"/>
        </w:rPr>
        <w:t xml:space="preserve">medications such as </w:t>
      </w:r>
      <w:r w:rsidRPr="00885B77">
        <w:rPr>
          <w:sz w:val="24"/>
          <w:szCs w:val="24"/>
        </w:rPr>
        <w:t>buprenorphine,</w:t>
      </w:r>
      <w:r w:rsidR="00D34B7B" w:rsidRPr="00885B77">
        <w:rPr>
          <w:sz w:val="24"/>
          <w:szCs w:val="24"/>
        </w:rPr>
        <w:t xml:space="preserve"> </w:t>
      </w:r>
      <w:r w:rsidR="00D34B7B" w:rsidRPr="00885B77">
        <w:rPr>
          <w:rFonts w:cs="Arial"/>
          <w:sz w:val="24"/>
          <w:szCs w:val="24"/>
          <w:lang w:val="en"/>
        </w:rPr>
        <w:t>naltrexone (oral and injection), methadone, etc.</w:t>
      </w:r>
    </w:p>
    <w:p w14:paraId="734353B9" w14:textId="4890FA58" w:rsidR="0051741A" w:rsidRPr="000E125A" w:rsidRDefault="0051741A" w:rsidP="000E125A">
      <w:pPr>
        <w:pStyle w:val="ListParagraph"/>
        <w:numPr>
          <w:ilvl w:val="0"/>
          <w:numId w:val="10"/>
        </w:numPr>
        <w:rPr>
          <w:color w:val="FF0000"/>
          <w:sz w:val="24"/>
          <w:szCs w:val="24"/>
        </w:rPr>
      </w:pPr>
      <w:r w:rsidRPr="00885B77">
        <w:rPr>
          <w:b/>
          <w:color w:val="FF0000"/>
          <w:sz w:val="24"/>
          <w:szCs w:val="24"/>
        </w:rPr>
        <w:t xml:space="preserve">Progress:  </w:t>
      </w:r>
      <w:r w:rsidR="000E125A" w:rsidRPr="000E125A">
        <w:rPr>
          <w:color w:val="FF0000"/>
          <w:sz w:val="24"/>
          <w:szCs w:val="24"/>
        </w:rPr>
        <w:t xml:space="preserve">Clients within </w:t>
      </w:r>
      <w:r w:rsidR="00DA58FA">
        <w:rPr>
          <w:color w:val="FF0000"/>
          <w:sz w:val="24"/>
          <w:szCs w:val="24"/>
        </w:rPr>
        <w:t xml:space="preserve">the system of care in </w:t>
      </w:r>
      <w:r w:rsidR="000E125A" w:rsidRPr="000E125A">
        <w:rPr>
          <w:color w:val="FF0000"/>
          <w:sz w:val="24"/>
          <w:szCs w:val="24"/>
        </w:rPr>
        <w:t xml:space="preserve">Howard County are being offered Medication Assisted Treatment to include medications such as buprenorphine, </w:t>
      </w:r>
      <w:r w:rsidR="000E125A" w:rsidRPr="000E125A">
        <w:rPr>
          <w:rFonts w:cs="Arial"/>
          <w:color w:val="FF0000"/>
          <w:sz w:val="24"/>
          <w:szCs w:val="24"/>
          <w:lang w:val="en"/>
        </w:rPr>
        <w:t>naltrexone (ora</w:t>
      </w:r>
      <w:r w:rsidR="00081909">
        <w:rPr>
          <w:rFonts w:cs="Arial"/>
          <w:color w:val="FF0000"/>
          <w:sz w:val="24"/>
          <w:szCs w:val="24"/>
          <w:lang w:val="en"/>
        </w:rPr>
        <w:t>l and injection), and methadone.</w:t>
      </w:r>
    </w:p>
    <w:p w14:paraId="27AA349A" w14:textId="46EF3F02" w:rsidR="00F26EB3" w:rsidRPr="000E125A" w:rsidRDefault="00D34B7B" w:rsidP="00D34B7B">
      <w:pPr>
        <w:pStyle w:val="ListParagraph"/>
        <w:rPr>
          <w:color w:val="FF0000"/>
          <w:sz w:val="24"/>
          <w:szCs w:val="24"/>
        </w:rPr>
      </w:pPr>
      <w:r w:rsidRPr="000E125A">
        <w:rPr>
          <w:rFonts w:cs="Arial"/>
          <w:color w:val="FF0000"/>
          <w:sz w:val="24"/>
          <w:szCs w:val="24"/>
          <w:lang w:val="en"/>
        </w:rPr>
        <w:t xml:space="preserve"> </w:t>
      </w:r>
      <w:r w:rsidR="00F26EB3" w:rsidRPr="000E125A">
        <w:rPr>
          <w:color w:val="FF0000"/>
          <w:sz w:val="24"/>
          <w:szCs w:val="24"/>
        </w:rPr>
        <w:t xml:space="preserve"> </w:t>
      </w:r>
    </w:p>
    <w:p w14:paraId="44F18C3C" w14:textId="44773F11" w:rsidR="00F167A6" w:rsidRPr="00885B77" w:rsidRDefault="00B76D4E" w:rsidP="00F167A6">
      <w:pPr>
        <w:pStyle w:val="ListParagraph"/>
        <w:numPr>
          <w:ilvl w:val="0"/>
          <w:numId w:val="10"/>
        </w:numPr>
        <w:rPr>
          <w:color w:val="000000"/>
          <w:sz w:val="24"/>
          <w:szCs w:val="24"/>
        </w:rPr>
      </w:pPr>
      <w:r w:rsidRPr="00885B77">
        <w:rPr>
          <w:color w:val="000000"/>
          <w:sz w:val="24"/>
          <w:szCs w:val="24"/>
        </w:rPr>
        <w:t>Enhance</w:t>
      </w:r>
      <w:r w:rsidR="00F167A6" w:rsidRPr="00885B77">
        <w:rPr>
          <w:color w:val="000000"/>
          <w:sz w:val="24"/>
          <w:szCs w:val="24"/>
        </w:rPr>
        <w:t xml:space="preserve"> reentry efforts from incarceration to the communit</w:t>
      </w:r>
      <w:r w:rsidR="005A1C68" w:rsidRPr="00885B77">
        <w:rPr>
          <w:color w:val="000000"/>
          <w:sz w:val="24"/>
          <w:szCs w:val="24"/>
        </w:rPr>
        <w:t>y to include</w:t>
      </w:r>
      <w:r w:rsidR="00D34B7B" w:rsidRPr="00885B77">
        <w:rPr>
          <w:color w:val="000000"/>
          <w:sz w:val="24"/>
          <w:szCs w:val="24"/>
        </w:rPr>
        <w:t xml:space="preserve"> Medication Assisted Treatment </w:t>
      </w:r>
      <w:r w:rsidR="00F167A6" w:rsidRPr="00885B77">
        <w:rPr>
          <w:color w:val="000000"/>
          <w:sz w:val="24"/>
          <w:szCs w:val="24"/>
        </w:rPr>
        <w:t>for those at risk of overdose.</w:t>
      </w:r>
    </w:p>
    <w:p w14:paraId="019DB750" w14:textId="4ACC12FB" w:rsidR="00F167A6" w:rsidRPr="00885B77" w:rsidRDefault="00F167A6" w:rsidP="00F167A6">
      <w:pPr>
        <w:pStyle w:val="ListParagraph"/>
        <w:rPr>
          <w:b/>
          <w:color w:val="FF0000"/>
          <w:sz w:val="24"/>
          <w:szCs w:val="24"/>
        </w:rPr>
      </w:pPr>
      <w:r w:rsidRPr="00885B77">
        <w:rPr>
          <w:b/>
          <w:color w:val="FF0000"/>
          <w:sz w:val="24"/>
          <w:szCs w:val="24"/>
        </w:rPr>
        <w:t xml:space="preserve">Progress:  </w:t>
      </w:r>
      <w:r w:rsidR="004373F4">
        <w:rPr>
          <w:color w:val="FF0000"/>
          <w:sz w:val="24"/>
          <w:szCs w:val="24"/>
        </w:rPr>
        <w:t>Individual</w:t>
      </w:r>
      <w:r w:rsidR="00F264D8">
        <w:rPr>
          <w:color w:val="FF0000"/>
          <w:sz w:val="24"/>
          <w:szCs w:val="24"/>
        </w:rPr>
        <w:t>s</w:t>
      </w:r>
      <w:r w:rsidR="000E125A" w:rsidRPr="000E125A">
        <w:rPr>
          <w:color w:val="FF0000"/>
          <w:sz w:val="24"/>
          <w:szCs w:val="24"/>
        </w:rPr>
        <w:t xml:space="preserve"> within Howard County </w:t>
      </w:r>
      <w:r w:rsidR="004373F4">
        <w:rPr>
          <w:color w:val="FF0000"/>
          <w:sz w:val="24"/>
          <w:szCs w:val="24"/>
        </w:rPr>
        <w:t>r</w:t>
      </w:r>
      <w:r w:rsidR="00895F32">
        <w:rPr>
          <w:color w:val="FF0000"/>
          <w:sz w:val="24"/>
          <w:szCs w:val="24"/>
        </w:rPr>
        <w:t xml:space="preserve">eentry </w:t>
      </w:r>
      <w:r w:rsidR="004373F4">
        <w:rPr>
          <w:color w:val="FF0000"/>
          <w:sz w:val="24"/>
          <w:szCs w:val="24"/>
        </w:rPr>
        <w:t xml:space="preserve">programming </w:t>
      </w:r>
      <w:r w:rsidR="000E125A" w:rsidRPr="000E125A">
        <w:rPr>
          <w:color w:val="FF0000"/>
          <w:sz w:val="24"/>
          <w:szCs w:val="24"/>
        </w:rPr>
        <w:t xml:space="preserve">are being offered Medication Assisted Treatment to include medications such as buprenorphine, </w:t>
      </w:r>
      <w:r w:rsidR="000E125A" w:rsidRPr="000E125A">
        <w:rPr>
          <w:rFonts w:cs="Arial"/>
          <w:color w:val="FF0000"/>
          <w:sz w:val="24"/>
          <w:szCs w:val="24"/>
          <w:lang w:val="en"/>
        </w:rPr>
        <w:t xml:space="preserve">naltrexone (oral and injection), </w:t>
      </w:r>
      <w:r w:rsidR="00081909">
        <w:rPr>
          <w:rFonts w:cs="Arial"/>
          <w:color w:val="FF0000"/>
          <w:sz w:val="24"/>
          <w:szCs w:val="24"/>
          <w:lang w:val="en"/>
        </w:rPr>
        <w:t>and methadone</w:t>
      </w:r>
      <w:r w:rsidR="000E125A" w:rsidRPr="000E125A">
        <w:rPr>
          <w:rFonts w:cs="Arial"/>
          <w:color w:val="FF0000"/>
          <w:sz w:val="24"/>
          <w:szCs w:val="24"/>
          <w:lang w:val="en"/>
        </w:rPr>
        <w:t>.</w:t>
      </w:r>
    </w:p>
    <w:p w14:paraId="1A8E1F8D" w14:textId="77777777" w:rsidR="00F167A6" w:rsidRPr="00885B77" w:rsidRDefault="00F167A6" w:rsidP="00F167A6">
      <w:pPr>
        <w:pStyle w:val="ListParagraph"/>
        <w:rPr>
          <w:b/>
          <w:color w:val="FF0000"/>
          <w:sz w:val="24"/>
          <w:szCs w:val="24"/>
        </w:rPr>
      </w:pPr>
    </w:p>
    <w:p w14:paraId="22DDB37A" w14:textId="657A93C0" w:rsidR="00FA51D3" w:rsidRPr="00885B77" w:rsidRDefault="00F167A6" w:rsidP="00FA51D3">
      <w:pPr>
        <w:rPr>
          <w:b/>
          <w:bCs/>
          <w:color w:val="000000"/>
          <w:sz w:val="24"/>
          <w:szCs w:val="24"/>
        </w:rPr>
      </w:pPr>
      <w:r w:rsidRPr="00885B77">
        <w:rPr>
          <w:b/>
          <w:sz w:val="24"/>
          <w:szCs w:val="24"/>
        </w:rPr>
        <w:t>Objective 3</w:t>
      </w:r>
      <w:r w:rsidR="00E119FD" w:rsidRPr="00885B77">
        <w:rPr>
          <w:b/>
          <w:sz w:val="24"/>
          <w:szCs w:val="24"/>
        </w:rPr>
        <w:t xml:space="preserve">: </w:t>
      </w:r>
      <w:r w:rsidR="00B76D4E" w:rsidRPr="00885B77">
        <w:rPr>
          <w:b/>
          <w:sz w:val="24"/>
          <w:szCs w:val="24"/>
        </w:rPr>
        <w:t xml:space="preserve"> </w:t>
      </w:r>
      <w:r w:rsidR="00E119FD" w:rsidRPr="00885B77">
        <w:rPr>
          <w:b/>
          <w:sz w:val="24"/>
          <w:szCs w:val="24"/>
        </w:rPr>
        <w:t xml:space="preserve"> Support efforts to </w:t>
      </w:r>
      <w:r w:rsidR="00FA51D3" w:rsidRPr="00885B77">
        <w:rPr>
          <w:b/>
          <w:sz w:val="24"/>
          <w:szCs w:val="24"/>
        </w:rPr>
        <w:t>e</w:t>
      </w:r>
      <w:r w:rsidR="00E119FD" w:rsidRPr="00885B77">
        <w:rPr>
          <w:b/>
          <w:sz w:val="24"/>
          <w:szCs w:val="24"/>
        </w:rPr>
        <w:t>nhance</w:t>
      </w:r>
      <w:r w:rsidR="00E119FD" w:rsidRPr="00885B77">
        <w:rPr>
          <w:b/>
          <w:bCs/>
          <w:color w:val="000000"/>
          <w:sz w:val="24"/>
          <w:szCs w:val="24"/>
        </w:rPr>
        <w:t xml:space="preserve"> </w:t>
      </w:r>
      <w:r w:rsidR="001356EA" w:rsidRPr="00885B77">
        <w:rPr>
          <w:b/>
          <w:bCs/>
          <w:color w:val="000000"/>
          <w:sz w:val="24"/>
          <w:szCs w:val="24"/>
        </w:rPr>
        <w:t>re</w:t>
      </w:r>
      <w:r w:rsidR="00E119FD" w:rsidRPr="00885B77">
        <w:rPr>
          <w:b/>
          <w:bCs/>
          <w:color w:val="000000"/>
          <w:sz w:val="24"/>
          <w:szCs w:val="24"/>
        </w:rPr>
        <w:t xml:space="preserve">entry </w:t>
      </w:r>
      <w:r w:rsidR="00FA51D3" w:rsidRPr="00885B77">
        <w:rPr>
          <w:b/>
          <w:bCs/>
          <w:color w:val="000000"/>
          <w:sz w:val="24"/>
          <w:szCs w:val="24"/>
        </w:rPr>
        <w:t>intervention</w:t>
      </w:r>
      <w:r w:rsidRPr="00885B77">
        <w:rPr>
          <w:b/>
          <w:bCs/>
          <w:color w:val="000000"/>
          <w:sz w:val="24"/>
          <w:szCs w:val="24"/>
        </w:rPr>
        <w:t>s</w:t>
      </w:r>
      <w:r w:rsidR="00FA51D3" w:rsidRPr="00885B77">
        <w:rPr>
          <w:b/>
          <w:bCs/>
          <w:color w:val="000000"/>
          <w:sz w:val="24"/>
          <w:szCs w:val="24"/>
        </w:rPr>
        <w:t xml:space="preserve"> </w:t>
      </w:r>
      <w:r w:rsidR="00E119FD" w:rsidRPr="00885B77">
        <w:rPr>
          <w:b/>
          <w:bCs/>
          <w:color w:val="000000"/>
          <w:sz w:val="24"/>
          <w:szCs w:val="24"/>
        </w:rPr>
        <w:t xml:space="preserve">for those </w:t>
      </w:r>
    </w:p>
    <w:p w14:paraId="2E3B16CE" w14:textId="77777777" w:rsidR="00E119FD" w:rsidRDefault="00FA51D3" w:rsidP="00FA51D3">
      <w:pPr>
        <w:rPr>
          <w:b/>
          <w:bCs/>
          <w:color w:val="000000"/>
          <w:sz w:val="24"/>
          <w:szCs w:val="24"/>
        </w:rPr>
      </w:pPr>
      <w:r w:rsidRPr="00885B77">
        <w:rPr>
          <w:b/>
          <w:bCs/>
          <w:color w:val="000000"/>
          <w:sz w:val="24"/>
          <w:szCs w:val="24"/>
        </w:rPr>
        <w:t xml:space="preserve">  </w:t>
      </w:r>
      <w:r w:rsidRPr="00885B77">
        <w:rPr>
          <w:b/>
          <w:bCs/>
          <w:color w:val="000000"/>
          <w:sz w:val="24"/>
          <w:szCs w:val="24"/>
        </w:rPr>
        <w:tab/>
        <w:t xml:space="preserve">          </w:t>
      </w:r>
      <w:r w:rsidR="00B76D4E" w:rsidRPr="00885B77">
        <w:rPr>
          <w:b/>
          <w:bCs/>
          <w:color w:val="000000"/>
          <w:sz w:val="24"/>
          <w:szCs w:val="24"/>
        </w:rPr>
        <w:t xml:space="preserve"> </w:t>
      </w:r>
      <w:r w:rsidRPr="00885B77">
        <w:rPr>
          <w:b/>
          <w:bCs/>
          <w:color w:val="000000"/>
          <w:sz w:val="24"/>
          <w:szCs w:val="24"/>
        </w:rPr>
        <w:t xml:space="preserve"> </w:t>
      </w:r>
      <w:r w:rsidR="00706F71" w:rsidRPr="00885B77">
        <w:rPr>
          <w:b/>
          <w:bCs/>
          <w:color w:val="000000"/>
          <w:sz w:val="24"/>
          <w:szCs w:val="24"/>
        </w:rPr>
        <w:t>t</w:t>
      </w:r>
      <w:r w:rsidR="00683C35" w:rsidRPr="00885B77">
        <w:rPr>
          <w:b/>
          <w:bCs/>
          <w:color w:val="000000"/>
          <w:sz w:val="24"/>
          <w:szCs w:val="24"/>
        </w:rPr>
        <w:t>ransitioning</w:t>
      </w:r>
      <w:r w:rsidR="00E119FD" w:rsidRPr="00885B77">
        <w:rPr>
          <w:b/>
          <w:bCs/>
          <w:color w:val="000000"/>
          <w:sz w:val="24"/>
          <w:szCs w:val="24"/>
        </w:rPr>
        <w:t xml:space="preserve"> from a sheltered environment to the community</w:t>
      </w:r>
      <w:r w:rsidR="00B76D4E" w:rsidRPr="00885B77">
        <w:rPr>
          <w:b/>
          <w:bCs/>
          <w:color w:val="000000"/>
          <w:sz w:val="24"/>
          <w:szCs w:val="24"/>
        </w:rPr>
        <w:t>.</w:t>
      </w:r>
      <w:r w:rsidR="00E119FD">
        <w:rPr>
          <w:b/>
          <w:bCs/>
          <w:color w:val="000000"/>
          <w:sz w:val="24"/>
          <w:szCs w:val="24"/>
        </w:rPr>
        <w:br/>
      </w:r>
    </w:p>
    <w:p w14:paraId="2BE69B41" w14:textId="77777777" w:rsidR="00E119FD" w:rsidRDefault="00E119FD" w:rsidP="00E119FD">
      <w:pPr>
        <w:ind w:left="720"/>
        <w:rPr>
          <w:b/>
          <w:bCs/>
          <w:color w:val="000000"/>
          <w:sz w:val="24"/>
          <w:szCs w:val="24"/>
        </w:rPr>
      </w:pPr>
      <w:r>
        <w:rPr>
          <w:b/>
          <w:bCs/>
          <w:color w:val="000000"/>
          <w:sz w:val="24"/>
          <w:szCs w:val="24"/>
        </w:rPr>
        <w:t>Performance Targets:</w:t>
      </w:r>
    </w:p>
    <w:p w14:paraId="48DECBDA" w14:textId="77777777" w:rsidR="00E119FD" w:rsidRDefault="00FA51D3" w:rsidP="00E119FD">
      <w:pPr>
        <w:pStyle w:val="ListParagraph"/>
        <w:numPr>
          <w:ilvl w:val="0"/>
          <w:numId w:val="10"/>
        </w:numPr>
        <w:rPr>
          <w:color w:val="000000"/>
          <w:sz w:val="24"/>
          <w:szCs w:val="24"/>
        </w:rPr>
      </w:pPr>
      <w:r>
        <w:rPr>
          <w:color w:val="000000"/>
          <w:sz w:val="24"/>
          <w:szCs w:val="24"/>
        </w:rPr>
        <w:t>Enhance partnership</w:t>
      </w:r>
      <w:r w:rsidR="00F167A6">
        <w:rPr>
          <w:color w:val="000000"/>
          <w:sz w:val="24"/>
          <w:szCs w:val="24"/>
        </w:rPr>
        <w:t>s</w:t>
      </w:r>
      <w:r>
        <w:rPr>
          <w:color w:val="000000"/>
          <w:sz w:val="24"/>
          <w:szCs w:val="24"/>
        </w:rPr>
        <w:t xml:space="preserve"> with community agencies to promote collaboration and integration of services.</w:t>
      </w:r>
    </w:p>
    <w:p w14:paraId="263F4FBA" w14:textId="3A2A2A84" w:rsidR="00E119FD" w:rsidRPr="00DA58FA" w:rsidRDefault="00E119FD" w:rsidP="00E119FD">
      <w:pPr>
        <w:pStyle w:val="ListParagraph"/>
        <w:rPr>
          <w:color w:val="FF0000"/>
          <w:sz w:val="24"/>
          <w:szCs w:val="24"/>
        </w:rPr>
      </w:pPr>
      <w:r w:rsidRPr="005D3C5C">
        <w:rPr>
          <w:b/>
          <w:color w:val="FF0000"/>
          <w:sz w:val="24"/>
          <w:szCs w:val="24"/>
        </w:rPr>
        <w:lastRenderedPageBreak/>
        <w:t xml:space="preserve">Progress:  </w:t>
      </w:r>
      <w:r w:rsidR="00085C21">
        <w:rPr>
          <w:color w:val="FF0000"/>
          <w:sz w:val="24"/>
          <w:szCs w:val="24"/>
        </w:rPr>
        <w:t>Community a</w:t>
      </w:r>
      <w:r w:rsidR="00085C21" w:rsidRPr="00085C21">
        <w:rPr>
          <w:color w:val="FF0000"/>
          <w:sz w:val="24"/>
          <w:szCs w:val="24"/>
        </w:rPr>
        <w:t xml:space="preserve">gencies </w:t>
      </w:r>
      <w:r w:rsidR="00085C21">
        <w:rPr>
          <w:color w:val="FF0000"/>
          <w:sz w:val="24"/>
          <w:szCs w:val="24"/>
        </w:rPr>
        <w:t xml:space="preserve">are encouraged to </w:t>
      </w:r>
      <w:r w:rsidR="00085C21" w:rsidRPr="00085C21">
        <w:rPr>
          <w:color w:val="FF0000"/>
          <w:sz w:val="24"/>
          <w:szCs w:val="24"/>
        </w:rPr>
        <w:t>strive for enhanced collaboration and integration.</w:t>
      </w:r>
      <w:r w:rsidR="00085C21">
        <w:rPr>
          <w:b/>
          <w:color w:val="FF0000"/>
          <w:sz w:val="24"/>
          <w:szCs w:val="24"/>
        </w:rPr>
        <w:t xml:space="preserve"> </w:t>
      </w:r>
      <w:r w:rsidR="00DA58FA">
        <w:rPr>
          <w:color w:val="FF0000"/>
          <w:sz w:val="24"/>
          <w:szCs w:val="24"/>
        </w:rPr>
        <w:t xml:space="preserve">The Reentry Coordinating Meeting is actively attended with agendas focused on </w:t>
      </w:r>
      <w:r w:rsidR="00DA58FA" w:rsidRPr="00085C21">
        <w:rPr>
          <w:color w:val="FF0000"/>
          <w:sz w:val="24"/>
          <w:szCs w:val="24"/>
        </w:rPr>
        <w:t>enhanced collaboration and integration.</w:t>
      </w:r>
    </w:p>
    <w:p w14:paraId="65E24AC4" w14:textId="77777777" w:rsidR="00E119FD" w:rsidRPr="00E119FD" w:rsidRDefault="00E119FD" w:rsidP="00E119FD">
      <w:pPr>
        <w:pStyle w:val="ListParagraph"/>
        <w:rPr>
          <w:b/>
          <w:color w:val="FF0000"/>
          <w:sz w:val="24"/>
          <w:szCs w:val="24"/>
        </w:rPr>
      </w:pPr>
    </w:p>
    <w:p w14:paraId="355B23E2" w14:textId="6A8E2C16" w:rsidR="00FA51D3" w:rsidRPr="00FA51D3" w:rsidRDefault="00FA51D3" w:rsidP="00FA51D3">
      <w:pPr>
        <w:pStyle w:val="ListParagraph"/>
        <w:numPr>
          <w:ilvl w:val="0"/>
          <w:numId w:val="10"/>
        </w:numPr>
        <w:rPr>
          <w:color w:val="000000"/>
          <w:sz w:val="24"/>
          <w:szCs w:val="24"/>
        </w:rPr>
      </w:pPr>
      <w:r>
        <w:rPr>
          <w:color w:val="000000"/>
          <w:sz w:val="24"/>
          <w:szCs w:val="24"/>
        </w:rPr>
        <w:t xml:space="preserve">Enhance </w:t>
      </w:r>
      <w:r w:rsidR="00F167A6">
        <w:rPr>
          <w:color w:val="000000"/>
          <w:sz w:val="24"/>
          <w:szCs w:val="24"/>
        </w:rPr>
        <w:t xml:space="preserve">the </w:t>
      </w:r>
      <w:r>
        <w:rPr>
          <w:color w:val="000000"/>
          <w:sz w:val="24"/>
          <w:szCs w:val="24"/>
        </w:rPr>
        <w:t>d</w:t>
      </w:r>
      <w:r w:rsidRPr="00FA51D3">
        <w:rPr>
          <w:color w:val="000000"/>
          <w:sz w:val="24"/>
          <w:szCs w:val="24"/>
        </w:rPr>
        <w:t>evelop</w:t>
      </w:r>
      <w:r>
        <w:rPr>
          <w:color w:val="000000"/>
          <w:sz w:val="24"/>
          <w:szCs w:val="24"/>
        </w:rPr>
        <w:t>ment of</w:t>
      </w:r>
      <w:r w:rsidRPr="00FA51D3">
        <w:rPr>
          <w:color w:val="000000"/>
          <w:sz w:val="24"/>
          <w:szCs w:val="24"/>
        </w:rPr>
        <w:t xml:space="preserve"> </w:t>
      </w:r>
      <w:r w:rsidR="00085C21" w:rsidRPr="00085C21">
        <w:rPr>
          <w:sz w:val="24"/>
          <w:szCs w:val="24"/>
        </w:rPr>
        <w:t>Mem</w:t>
      </w:r>
      <w:r w:rsidR="00085C21">
        <w:rPr>
          <w:sz w:val="24"/>
          <w:szCs w:val="24"/>
        </w:rPr>
        <w:t>orandums of Agreement (MOA)</w:t>
      </w:r>
      <w:r w:rsidRPr="00085C21">
        <w:rPr>
          <w:sz w:val="24"/>
          <w:szCs w:val="24"/>
        </w:rPr>
        <w:t xml:space="preserve"> between </w:t>
      </w:r>
      <w:r>
        <w:rPr>
          <w:color w:val="000000"/>
          <w:sz w:val="24"/>
          <w:szCs w:val="24"/>
        </w:rPr>
        <w:t>providers to enhance coordination of care.</w:t>
      </w:r>
    </w:p>
    <w:p w14:paraId="047C7769" w14:textId="78AAEC12" w:rsidR="00E119FD" w:rsidRPr="00DA58FA" w:rsidRDefault="00E119FD" w:rsidP="00085C21">
      <w:pPr>
        <w:ind w:left="720"/>
        <w:rPr>
          <w:color w:val="FF0000"/>
          <w:sz w:val="24"/>
          <w:szCs w:val="24"/>
        </w:rPr>
      </w:pPr>
      <w:r w:rsidRPr="00E119FD">
        <w:rPr>
          <w:b/>
          <w:color w:val="FF0000"/>
          <w:sz w:val="24"/>
          <w:szCs w:val="24"/>
        </w:rPr>
        <w:t xml:space="preserve">Progress:  </w:t>
      </w:r>
      <w:r w:rsidR="00DA58FA" w:rsidRPr="00DA58FA">
        <w:rPr>
          <w:color w:val="FF0000"/>
          <w:sz w:val="24"/>
          <w:szCs w:val="24"/>
        </w:rPr>
        <w:t xml:space="preserve">Agencies within the system of care </w:t>
      </w:r>
      <w:r w:rsidR="00DA58FA">
        <w:rPr>
          <w:color w:val="FF0000"/>
          <w:sz w:val="24"/>
          <w:szCs w:val="24"/>
        </w:rPr>
        <w:t xml:space="preserve">have established </w:t>
      </w:r>
      <w:r w:rsidR="00085C21" w:rsidRPr="00DA58FA">
        <w:rPr>
          <w:color w:val="FF0000"/>
          <w:sz w:val="24"/>
          <w:szCs w:val="24"/>
        </w:rPr>
        <w:t>MOAs with community providers</w:t>
      </w:r>
      <w:r w:rsidR="00DA58FA">
        <w:rPr>
          <w:color w:val="FF0000"/>
          <w:sz w:val="24"/>
          <w:szCs w:val="24"/>
        </w:rPr>
        <w:t xml:space="preserve"> for enhanced coordination of care.</w:t>
      </w:r>
    </w:p>
    <w:p w14:paraId="35FDB69C" w14:textId="77777777" w:rsidR="00E119FD" w:rsidRDefault="00E119FD" w:rsidP="00E119FD">
      <w:pPr>
        <w:pStyle w:val="ListParagraph"/>
        <w:rPr>
          <w:color w:val="000000"/>
          <w:sz w:val="24"/>
          <w:szCs w:val="24"/>
        </w:rPr>
      </w:pPr>
    </w:p>
    <w:p w14:paraId="615352BD" w14:textId="77777777" w:rsidR="005A1C68" w:rsidRDefault="00E119FD" w:rsidP="005A1C68">
      <w:pPr>
        <w:rPr>
          <w:b/>
          <w:bCs/>
          <w:color w:val="000000"/>
          <w:sz w:val="24"/>
          <w:szCs w:val="24"/>
        </w:rPr>
      </w:pPr>
      <w:r>
        <w:rPr>
          <w:b/>
          <w:sz w:val="24"/>
          <w:szCs w:val="24"/>
        </w:rPr>
        <w:t>Objective 4</w:t>
      </w:r>
      <w:r w:rsidRPr="00E119FD">
        <w:rPr>
          <w:b/>
          <w:sz w:val="24"/>
          <w:szCs w:val="24"/>
        </w:rPr>
        <w:t>:</w:t>
      </w:r>
      <w:r>
        <w:rPr>
          <w:b/>
          <w:sz w:val="24"/>
          <w:szCs w:val="24"/>
        </w:rPr>
        <w:t xml:space="preserve">  </w:t>
      </w:r>
      <w:r w:rsidR="00B76D4E">
        <w:rPr>
          <w:b/>
          <w:sz w:val="24"/>
          <w:szCs w:val="24"/>
        </w:rPr>
        <w:t xml:space="preserve"> </w:t>
      </w:r>
      <w:r w:rsidR="005A1C68">
        <w:rPr>
          <w:b/>
          <w:sz w:val="24"/>
          <w:szCs w:val="24"/>
        </w:rPr>
        <w:t>Support the use</w:t>
      </w:r>
      <w:r w:rsidR="005A1C68">
        <w:rPr>
          <w:b/>
          <w:bCs/>
          <w:color w:val="000000"/>
          <w:sz w:val="24"/>
          <w:szCs w:val="24"/>
        </w:rPr>
        <w:t xml:space="preserve"> of treatment planning that i</w:t>
      </w:r>
      <w:r w:rsidR="00F167A6" w:rsidRPr="00AA3A70">
        <w:rPr>
          <w:b/>
          <w:bCs/>
          <w:color w:val="000000"/>
          <w:sz w:val="24"/>
          <w:szCs w:val="24"/>
        </w:rPr>
        <w:t>nclude</w:t>
      </w:r>
      <w:r w:rsidR="005A1C68">
        <w:rPr>
          <w:b/>
          <w:bCs/>
          <w:color w:val="000000"/>
          <w:sz w:val="24"/>
          <w:szCs w:val="24"/>
        </w:rPr>
        <w:t>s</w:t>
      </w:r>
      <w:r w:rsidR="00F167A6" w:rsidRPr="00AA3A70">
        <w:rPr>
          <w:b/>
          <w:bCs/>
          <w:color w:val="000000"/>
          <w:sz w:val="24"/>
          <w:szCs w:val="24"/>
        </w:rPr>
        <w:t xml:space="preserve"> over</w:t>
      </w:r>
      <w:r w:rsidR="00F167A6">
        <w:rPr>
          <w:b/>
          <w:bCs/>
          <w:color w:val="000000"/>
          <w:sz w:val="24"/>
          <w:szCs w:val="24"/>
        </w:rPr>
        <w:t xml:space="preserve">dose </w:t>
      </w:r>
    </w:p>
    <w:p w14:paraId="549A1538" w14:textId="77777777" w:rsidR="00E119FD" w:rsidRDefault="00F167A6" w:rsidP="005A1C68">
      <w:pPr>
        <w:ind w:left="720" w:firstLine="720"/>
        <w:rPr>
          <w:b/>
          <w:bCs/>
          <w:color w:val="000000"/>
          <w:sz w:val="24"/>
          <w:szCs w:val="24"/>
        </w:rPr>
      </w:pPr>
      <w:r>
        <w:rPr>
          <w:b/>
          <w:bCs/>
          <w:color w:val="000000"/>
          <w:sz w:val="24"/>
          <w:szCs w:val="24"/>
        </w:rPr>
        <w:t>prevention planning to reduce the risk of overdose.</w:t>
      </w:r>
    </w:p>
    <w:p w14:paraId="362CE926" w14:textId="77777777" w:rsidR="00032996" w:rsidRDefault="00032996" w:rsidP="00F167A6">
      <w:pPr>
        <w:ind w:left="720"/>
        <w:rPr>
          <w:b/>
          <w:bCs/>
          <w:color w:val="000000"/>
          <w:sz w:val="24"/>
          <w:szCs w:val="24"/>
        </w:rPr>
      </w:pPr>
    </w:p>
    <w:p w14:paraId="73F92E8B" w14:textId="77777777" w:rsidR="00032996" w:rsidRDefault="00032996" w:rsidP="00032996">
      <w:pPr>
        <w:ind w:left="720"/>
        <w:rPr>
          <w:b/>
          <w:bCs/>
          <w:color w:val="000000"/>
          <w:sz w:val="24"/>
          <w:szCs w:val="24"/>
        </w:rPr>
      </w:pPr>
      <w:r>
        <w:rPr>
          <w:b/>
          <w:bCs/>
          <w:color w:val="000000"/>
          <w:sz w:val="24"/>
          <w:szCs w:val="24"/>
        </w:rPr>
        <w:t>Performance Targets:</w:t>
      </w:r>
    </w:p>
    <w:p w14:paraId="397B7F3C" w14:textId="77777777" w:rsidR="00032996" w:rsidRPr="00032996" w:rsidRDefault="00032996" w:rsidP="00032996">
      <w:pPr>
        <w:pStyle w:val="ListParagraph"/>
        <w:numPr>
          <w:ilvl w:val="0"/>
          <w:numId w:val="10"/>
        </w:numPr>
        <w:rPr>
          <w:color w:val="FF0000"/>
          <w:sz w:val="24"/>
          <w:szCs w:val="24"/>
        </w:rPr>
      </w:pPr>
      <w:r w:rsidRPr="00032996">
        <w:rPr>
          <w:sz w:val="24"/>
          <w:szCs w:val="24"/>
        </w:rPr>
        <w:t>Promote the importance of implementation of overdose prevention planning to reduce the risk of overdose.</w:t>
      </w:r>
    </w:p>
    <w:p w14:paraId="51CCFAA3" w14:textId="7C3941C1" w:rsidR="00032996" w:rsidRDefault="00032996" w:rsidP="00032996">
      <w:pPr>
        <w:pStyle w:val="ListParagraph"/>
        <w:rPr>
          <w:b/>
          <w:color w:val="FF0000"/>
          <w:sz w:val="24"/>
          <w:szCs w:val="24"/>
        </w:rPr>
      </w:pPr>
      <w:r w:rsidRPr="005D3C5C">
        <w:rPr>
          <w:b/>
          <w:color w:val="FF0000"/>
          <w:sz w:val="24"/>
          <w:szCs w:val="24"/>
        </w:rPr>
        <w:t xml:space="preserve">Progress:  </w:t>
      </w:r>
      <w:r w:rsidR="00C70CB7">
        <w:rPr>
          <w:color w:val="FF0000"/>
          <w:sz w:val="24"/>
          <w:szCs w:val="24"/>
        </w:rPr>
        <w:t xml:space="preserve">The </w:t>
      </w:r>
      <w:r w:rsidR="004373F4">
        <w:rPr>
          <w:color w:val="FF0000"/>
          <w:sz w:val="24"/>
          <w:szCs w:val="24"/>
        </w:rPr>
        <w:t xml:space="preserve">Howard County </w:t>
      </w:r>
      <w:r w:rsidR="00C70CB7">
        <w:rPr>
          <w:color w:val="FF0000"/>
          <w:sz w:val="24"/>
          <w:szCs w:val="24"/>
        </w:rPr>
        <w:t>Local Addiction Authority promotes</w:t>
      </w:r>
      <w:r w:rsidR="00085C21" w:rsidRPr="00085C21">
        <w:rPr>
          <w:color w:val="FF0000"/>
          <w:sz w:val="24"/>
          <w:szCs w:val="24"/>
        </w:rPr>
        <w:t xml:space="preserve"> overdose pre</w:t>
      </w:r>
      <w:r w:rsidR="00C70CB7">
        <w:rPr>
          <w:color w:val="FF0000"/>
          <w:sz w:val="24"/>
          <w:szCs w:val="24"/>
        </w:rPr>
        <w:t xml:space="preserve">vention planning </w:t>
      </w:r>
      <w:r w:rsidR="00C97C93">
        <w:rPr>
          <w:color w:val="FF0000"/>
          <w:sz w:val="24"/>
          <w:szCs w:val="24"/>
        </w:rPr>
        <w:t>for</w:t>
      </w:r>
      <w:r w:rsidR="00C70CB7">
        <w:rPr>
          <w:color w:val="FF0000"/>
          <w:sz w:val="24"/>
          <w:szCs w:val="24"/>
        </w:rPr>
        <w:t xml:space="preserve"> all </w:t>
      </w:r>
      <w:r w:rsidR="00C97C93">
        <w:rPr>
          <w:color w:val="FF0000"/>
          <w:sz w:val="24"/>
          <w:szCs w:val="24"/>
        </w:rPr>
        <w:t xml:space="preserve">individuals </w:t>
      </w:r>
      <w:r w:rsidR="00C70CB7">
        <w:rPr>
          <w:color w:val="FF0000"/>
          <w:sz w:val="24"/>
          <w:szCs w:val="24"/>
        </w:rPr>
        <w:t>at risk of overdose.</w:t>
      </w:r>
      <w:r w:rsidR="00085C21">
        <w:rPr>
          <w:b/>
          <w:color w:val="FF0000"/>
          <w:sz w:val="24"/>
          <w:szCs w:val="24"/>
        </w:rPr>
        <w:t xml:space="preserve"> </w:t>
      </w:r>
    </w:p>
    <w:p w14:paraId="3FB810E3" w14:textId="77777777" w:rsidR="00032996" w:rsidRPr="00E119FD" w:rsidRDefault="00032996" w:rsidP="00032996">
      <w:pPr>
        <w:pStyle w:val="ListParagraph"/>
        <w:rPr>
          <w:b/>
          <w:color w:val="FF0000"/>
          <w:sz w:val="24"/>
          <w:szCs w:val="24"/>
        </w:rPr>
      </w:pPr>
    </w:p>
    <w:p w14:paraId="136CADDB" w14:textId="77777777" w:rsidR="00032996" w:rsidRDefault="00032996" w:rsidP="00032996">
      <w:pPr>
        <w:pStyle w:val="ListParagraph"/>
        <w:numPr>
          <w:ilvl w:val="0"/>
          <w:numId w:val="10"/>
        </w:numPr>
        <w:rPr>
          <w:color w:val="000000"/>
          <w:sz w:val="24"/>
          <w:szCs w:val="24"/>
        </w:rPr>
      </w:pPr>
      <w:r>
        <w:rPr>
          <w:color w:val="000000"/>
          <w:sz w:val="24"/>
          <w:szCs w:val="24"/>
        </w:rPr>
        <w:t>Encourage providers to train staff to implement overdose prevention planning to those at risk of overdose.</w:t>
      </w:r>
    </w:p>
    <w:p w14:paraId="3FBC70D7" w14:textId="728B2D6F" w:rsidR="00085C21" w:rsidRDefault="00032996" w:rsidP="00085C21">
      <w:pPr>
        <w:pStyle w:val="ListParagraph"/>
        <w:rPr>
          <w:b/>
          <w:color w:val="FF0000"/>
          <w:sz w:val="24"/>
          <w:szCs w:val="24"/>
        </w:rPr>
      </w:pPr>
      <w:r w:rsidRPr="00E119FD">
        <w:rPr>
          <w:b/>
          <w:color w:val="FF0000"/>
          <w:sz w:val="24"/>
          <w:szCs w:val="24"/>
        </w:rPr>
        <w:t xml:space="preserve">Progress:  </w:t>
      </w:r>
      <w:r w:rsidR="00085C21" w:rsidRPr="00085C21">
        <w:rPr>
          <w:color w:val="FF0000"/>
          <w:sz w:val="24"/>
          <w:szCs w:val="24"/>
        </w:rPr>
        <w:t xml:space="preserve">The </w:t>
      </w:r>
      <w:r w:rsidR="00C97C93">
        <w:rPr>
          <w:color w:val="FF0000"/>
          <w:sz w:val="24"/>
          <w:szCs w:val="24"/>
        </w:rPr>
        <w:t xml:space="preserve">Howard County </w:t>
      </w:r>
      <w:r w:rsidR="00C70CB7">
        <w:rPr>
          <w:color w:val="FF0000"/>
          <w:sz w:val="24"/>
          <w:szCs w:val="24"/>
        </w:rPr>
        <w:t xml:space="preserve">Local Addiction Authority </w:t>
      </w:r>
      <w:r w:rsidR="00C97C93">
        <w:rPr>
          <w:color w:val="FF0000"/>
          <w:sz w:val="24"/>
          <w:szCs w:val="24"/>
        </w:rPr>
        <w:t>offers</w:t>
      </w:r>
      <w:r w:rsidR="00C70CB7">
        <w:rPr>
          <w:color w:val="FF0000"/>
          <w:sz w:val="24"/>
          <w:szCs w:val="24"/>
        </w:rPr>
        <w:t xml:space="preserve"> information/training on </w:t>
      </w:r>
      <w:r w:rsidR="00085C21" w:rsidRPr="00085C21">
        <w:rPr>
          <w:color w:val="FF0000"/>
          <w:sz w:val="24"/>
          <w:szCs w:val="24"/>
        </w:rPr>
        <w:t xml:space="preserve">person centered planning </w:t>
      </w:r>
      <w:r w:rsidR="00895F32">
        <w:rPr>
          <w:color w:val="FF0000"/>
          <w:sz w:val="24"/>
          <w:szCs w:val="24"/>
        </w:rPr>
        <w:t xml:space="preserve">including overdose prevention planning. </w:t>
      </w:r>
      <w:r w:rsidR="00085C21">
        <w:rPr>
          <w:b/>
          <w:color w:val="FF0000"/>
          <w:sz w:val="24"/>
          <w:szCs w:val="24"/>
        </w:rPr>
        <w:t xml:space="preserve"> </w:t>
      </w:r>
    </w:p>
    <w:p w14:paraId="4F6482C5" w14:textId="77777777" w:rsidR="00F167A6" w:rsidRPr="00F167A6" w:rsidRDefault="00F167A6" w:rsidP="00F167A6">
      <w:pPr>
        <w:rPr>
          <w:b/>
          <w:bCs/>
          <w:color w:val="000000"/>
          <w:sz w:val="24"/>
          <w:szCs w:val="24"/>
        </w:rPr>
      </w:pPr>
      <w:r>
        <w:rPr>
          <w:b/>
          <w:bCs/>
          <w:color w:val="000000"/>
          <w:sz w:val="24"/>
          <w:szCs w:val="24"/>
        </w:rPr>
        <w:tab/>
      </w:r>
    </w:p>
    <w:p w14:paraId="5DF9B1E8" w14:textId="77777777" w:rsidR="00E119FD" w:rsidRPr="00567C27" w:rsidRDefault="00E119FD" w:rsidP="00032996">
      <w:pPr>
        <w:rPr>
          <w:b/>
          <w:bCs/>
          <w:color w:val="000000"/>
          <w:sz w:val="24"/>
          <w:szCs w:val="24"/>
        </w:rPr>
      </w:pPr>
      <w:r w:rsidRPr="00567C27">
        <w:rPr>
          <w:b/>
          <w:sz w:val="24"/>
          <w:szCs w:val="24"/>
        </w:rPr>
        <w:t xml:space="preserve">Objective 5:  </w:t>
      </w:r>
      <w:r w:rsidR="00032996" w:rsidRPr="00567C27">
        <w:rPr>
          <w:b/>
          <w:sz w:val="24"/>
          <w:szCs w:val="24"/>
        </w:rPr>
        <w:t xml:space="preserve">Support </w:t>
      </w:r>
      <w:r w:rsidR="00032996" w:rsidRPr="00567C27">
        <w:rPr>
          <w:b/>
          <w:bCs/>
          <w:color w:val="000000"/>
          <w:sz w:val="24"/>
          <w:szCs w:val="24"/>
        </w:rPr>
        <w:t>the</w:t>
      </w:r>
      <w:r w:rsidR="00EE77BE" w:rsidRPr="00567C27">
        <w:rPr>
          <w:b/>
          <w:bCs/>
          <w:color w:val="000000"/>
          <w:sz w:val="24"/>
          <w:szCs w:val="24"/>
        </w:rPr>
        <w:t xml:space="preserve"> </w:t>
      </w:r>
      <w:r w:rsidR="00A72D30" w:rsidRPr="00567C27">
        <w:rPr>
          <w:b/>
          <w:bCs/>
          <w:color w:val="000000"/>
          <w:sz w:val="24"/>
          <w:szCs w:val="24"/>
        </w:rPr>
        <w:t xml:space="preserve">continuation of </w:t>
      </w:r>
      <w:r w:rsidR="00EE77BE" w:rsidRPr="00567C27">
        <w:rPr>
          <w:b/>
          <w:bCs/>
          <w:color w:val="000000"/>
          <w:sz w:val="24"/>
          <w:szCs w:val="24"/>
        </w:rPr>
        <w:t>Medication Drop B</w:t>
      </w:r>
      <w:r w:rsidR="00032996" w:rsidRPr="00567C27">
        <w:rPr>
          <w:b/>
          <w:bCs/>
          <w:color w:val="000000"/>
          <w:sz w:val="24"/>
          <w:szCs w:val="24"/>
        </w:rPr>
        <w:t>ox initiative</w:t>
      </w:r>
    </w:p>
    <w:p w14:paraId="4F2AF22A" w14:textId="77777777" w:rsidR="00032996" w:rsidRPr="00895F32" w:rsidRDefault="00032996" w:rsidP="00032996">
      <w:pPr>
        <w:rPr>
          <w:b/>
          <w:bCs/>
          <w:color w:val="000000"/>
          <w:sz w:val="24"/>
          <w:szCs w:val="24"/>
        </w:rPr>
      </w:pPr>
    </w:p>
    <w:p w14:paraId="3D9909C7" w14:textId="77777777" w:rsidR="00032996" w:rsidRPr="00895F32" w:rsidRDefault="00032996" w:rsidP="00032996">
      <w:pPr>
        <w:ind w:left="720"/>
        <w:rPr>
          <w:b/>
          <w:bCs/>
          <w:color w:val="000000"/>
          <w:sz w:val="24"/>
          <w:szCs w:val="24"/>
        </w:rPr>
      </w:pPr>
      <w:r w:rsidRPr="00895F32">
        <w:rPr>
          <w:b/>
          <w:bCs/>
          <w:color w:val="000000"/>
          <w:sz w:val="24"/>
          <w:szCs w:val="24"/>
        </w:rPr>
        <w:t>Performance Targets:</w:t>
      </w:r>
    </w:p>
    <w:p w14:paraId="3318ECF0" w14:textId="77777777" w:rsidR="00032996" w:rsidRPr="00895F32" w:rsidRDefault="00522830" w:rsidP="00032996">
      <w:pPr>
        <w:pStyle w:val="ListParagraph"/>
        <w:numPr>
          <w:ilvl w:val="0"/>
          <w:numId w:val="10"/>
        </w:numPr>
        <w:rPr>
          <w:color w:val="000000"/>
          <w:sz w:val="24"/>
          <w:szCs w:val="24"/>
        </w:rPr>
      </w:pPr>
      <w:r w:rsidRPr="00895F32">
        <w:rPr>
          <w:color w:val="000000"/>
          <w:sz w:val="24"/>
          <w:szCs w:val="24"/>
        </w:rPr>
        <w:t>Continue</w:t>
      </w:r>
      <w:r w:rsidR="00EE77BE" w:rsidRPr="00895F32">
        <w:rPr>
          <w:color w:val="000000"/>
          <w:sz w:val="24"/>
          <w:szCs w:val="24"/>
        </w:rPr>
        <w:t xml:space="preserve"> Drug Take Back Days</w:t>
      </w:r>
      <w:r w:rsidRPr="00895F32">
        <w:rPr>
          <w:color w:val="000000"/>
          <w:sz w:val="24"/>
          <w:szCs w:val="24"/>
        </w:rPr>
        <w:t xml:space="preserve"> as needed given the implementation of permanent Medication Drop Boxes</w:t>
      </w:r>
      <w:r w:rsidR="00EE77BE" w:rsidRPr="00895F32">
        <w:rPr>
          <w:color w:val="000000"/>
          <w:sz w:val="24"/>
          <w:szCs w:val="24"/>
        </w:rPr>
        <w:t>.</w:t>
      </w:r>
    </w:p>
    <w:p w14:paraId="5166D0B1" w14:textId="5E3C09F6" w:rsidR="00032996" w:rsidRPr="00F603F3" w:rsidRDefault="00032996" w:rsidP="00032996">
      <w:pPr>
        <w:pStyle w:val="ListParagraph"/>
        <w:rPr>
          <w:color w:val="FF0000"/>
          <w:sz w:val="24"/>
          <w:szCs w:val="24"/>
        </w:rPr>
      </w:pPr>
      <w:r w:rsidRPr="00895F32">
        <w:rPr>
          <w:b/>
          <w:color w:val="FF0000"/>
          <w:sz w:val="24"/>
          <w:szCs w:val="24"/>
        </w:rPr>
        <w:t xml:space="preserve">Progress:  </w:t>
      </w:r>
      <w:r w:rsidR="006E7189">
        <w:rPr>
          <w:color w:val="FF0000"/>
          <w:sz w:val="24"/>
          <w:szCs w:val="24"/>
        </w:rPr>
        <w:t xml:space="preserve">On September 26, 2015, </w:t>
      </w:r>
      <w:r w:rsidR="003F61D2" w:rsidRPr="00F603F3">
        <w:rPr>
          <w:color w:val="FF0000"/>
          <w:sz w:val="24"/>
          <w:szCs w:val="24"/>
        </w:rPr>
        <w:t>April 30, 2016</w:t>
      </w:r>
      <w:r w:rsidR="006E7189">
        <w:rPr>
          <w:color w:val="FF0000"/>
          <w:sz w:val="24"/>
          <w:szCs w:val="24"/>
        </w:rPr>
        <w:t xml:space="preserve"> </w:t>
      </w:r>
      <w:r w:rsidR="006E7189" w:rsidRPr="00736677">
        <w:rPr>
          <w:color w:val="FF0000"/>
          <w:sz w:val="24"/>
          <w:szCs w:val="24"/>
        </w:rPr>
        <w:t>and October 22, 2016</w:t>
      </w:r>
      <w:r w:rsidR="003F61D2" w:rsidRPr="00736677">
        <w:rPr>
          <w:color w:val="FF0000"/>
          <w:sz w:val="24"/>
          <w:szCs w:val="24"/>
        </w:rPr>
        <w:t xml:space="preserve"> medication </w:t>
      </w:r>
      <w:r w:rsidR="00CB7212" w:rsidRPr="00736677">
        <w:rPr>
          <w:color w:val="FF0000"/>
          <w:sz w:val="24"/>
          <w:szCs w:val="24"/>
        </w:rPr>
        <w:t>Take Back Day</w:t>
      </w:r>
      <w:r w:rsidR="00071D99" w:rsidRPr="00736677">
        <w:rPr>
          <w:color w:val="FF0000"/>
          <w:sz w:val="24"/>
          <w:szCs w:val="24"/>
        </w:rPr>
        <w:t>s</w:t>
      </w:r>
      <w:r w:rsidR="00CB7212" w:rsidRPr="00736677">
        <w:rPr>
          <w:color w:val="FF0000"/>
          <w:sz w:val="24"/>
          <w:szCs w:val="24"/>
        </w:rPr>
        <w:t xml:space="preserve"> </w:t>
      </w:r>
      <w:r w:rsidR="00071D99" w:rsidRPr="00736677">
        <w:rPr>
          <w:color w:val="FF0000"/>
          <w:sz w:val="24"/>
          <w:szCs w:val="24"/>
        </w:rPr>
        <w:t>were</w:t>
      </w:r>
      <w:r w:rsidR="00CB7212" w:rsidRPr="00736677">
        <w:rPr>
          <w:color w:val="FF0000"/>
          <w:sz w:val="24"/>
          <w:szCs w:val="24"/>
        </w:rPr>
        <w:t xml:space="preserve"> held at HC DrugFree’s office and the 3 </w:t>
      </w:r>
      <w:r w:rsidR="0017250D" w:rsidRPr="00736677">
        <w:rPr>
          <w:color w:val="FF0000"/>
          <w:sz w:val="24"/>
          <w:szCs w:val="24"/>
        </w:rPr>
        <w:t>Howard County Police</w:t>
      </w:r>
      <w:r w:rsidR="00CB7212" w:rsidRPr="00736677">
        <w:rPr>
          <w:color w:val="FF0000"/>
          <w:sz w:val="24"/>
          <w:szCs w:val="24"/>
        </w:rPr>
        <w:t xml:space="preserve"> sites housing permanent medication boxes. HC DrugFree collected 45</w:t>
      </w:r>
      <w:r w:rsidR="0017250D" w:rsidRPr="00736677">
        <w:rPr>
          <w:color w:val="FF0000"/>
          <w:sz w:val="24"/>
          <w:szCs w:val="24"/>
        </w:rPr>
        <w:t>5</w:t>
      </w:r>
      <w:r w:rsidR="006E7189" w:rsidRPr="00736677">
        <w:rPr>
          <w:color w:val="FF0000"/>
          <w:sz w:val="24"/>
          <w:szCs w:val="24"/>
        </w:rPr>
        <w:t xml:space="preserve">, </w:t>
      </w:r>
      <w:r w:rsidR="003F61D2" w:rsidRPr="00736677">
        <w:rPr>
          <w:color w:val="FF0000"/>
          <w:sz w:val="24"/>
          <w:szCs w:val="24"/>
        </w:rPr>
        <w:t>721</w:t>
      </w:r>
      <w:r w:rsidR="006E7189" w:rsidRPr="00736677">
        <w:rPr>
          <w:color w:val="FF0000"/>
          <w:sz w:val="24"/>
          <w:szCs w:val="24"/>
        </w:rPr>
        <w:t xml:space="preserve"> and 718</w:t>
      </w:r>
      <w:r w:rsidR="0017250D" w:rsidRPr="00736677">
        <w:rPr>
          <w:color w:val="FF0000"/>
          <w:sz w:val="24"/>
          <w:szCs w:val="24"/>
        </w:rPr>
        <w:t xml:space="preserve"> pounds of medications </w:t>
      </w:r>
      <w:r w:rsidR="003F61D2" w:rsidRPr="00736677">
        <w:rPr>
          <w:color w:val="FF0000"/>
          <w:sz w:val="24"/>
          <w:szCs w:val="24"/>
        </w:rPr>
        <w:t>on those days.</w:t>
      </w:r>
      <w:r w:rsidR="003F61D2" w:rsidRPr="00F603F3">
        <w:rPr>
          <w:color w:val="FF0000"/>
          <w:sz w:val="24"/>
          <w:szCs w:val="24"/>
        </w:rPr>
        <w:t xml:space="preserve"> </w:t>
      </w:r>
      <w:r w:rsidR="00CB7212" w:rsidRPr="00F603F3">
        <w:rPr>
          <w:color w:val="FF0000"/>
          <w:sz w:val="24"/>
          <w:szCs w:val="24"/>
        </w:rPr>
        <w:t xml:space="preserve">  </w:t>
      </w:r>
    </w:p>
    <w:p w14:paraId="4FD2A68F" w14:textId="77777777" w:rsidR="00CB7212" w:rsidRPr="00F603F3" w:rsidRDefault="00CB7212" w:rsidP="00032996">
      <w:pPr>
        <w:pStyle w:val="ListParagraph"/>
        <w:rPr>
          <w:color w:val="FF0000"/>
          <w:sz w:val="24"/>
          <w:szCs w:val="24"/>
        </w:rPr>
      </w:pPr>
    </w:p>
    <w:p w14:paraId="7060F5E8" w14:textId="77777777" w:rsidR="00032996" w:rsidRPr="00F603F3" w:rsidRDefault="00522830" w:rsidP="00032996">
      <w:pPr>
        <w:pStyle w:val="ListParagraph"/>
        <w:numPr>
          <w:ilvl w:val="0"/>
          <w:numId w:val="10"/>
        </w:numPr>
        <w:rPr>
          <w:color w:val="000000"/>
          <w:sz w:val="24"/>
          <w:szCs w:val="24"/>
        </w:rPr>
      </w:pPr>
      <w:r w:rsidRPr="00F603F3">
        <w:rPr>
          <w:color w:val="000000"/>
          <w:sz w:val="24"/>
          <w:szCs w:val="24"/>
        </w:rPr>
        <w:t xml:space="preserve">Maintain and increase </w:t>
      </w:r>
      <w:r w:rsidR="00EE77BE" w:rsidRPr="00F603F3">
        <w:rPr>
          <w:color w:val="000000"/>
          <w:sz w:val="24"/>
          <w:szCs w:val="24"/>
        </w:rPr>
        <w:t>permanent Mediation Drop Boxes</w:t>
      </w:r>
      <w:r w:rsidRPr="00F603F3">
        <w:rPr>
          <w:color w:val="000000"/>
          <w:sz w:val="24"/>
          <w:szCs w:val="24"/>
        </w:rPr>
        <w:t xml:space="preserve"> as needed.</w:t>
      </w:r>
      <w:r w:rsidR="00EE77BE" w:rsidRPr="00F603F3">
        <w:rPr>
          <w:color w:val="000000"/>
          <w:sz w:val="24"/>
          <w:szCs w:val="24"/>
        </w:rPr>
        <w:t xml:space="preserve"> </w:t>
      </w:r>
    </w:p>
    <w:p w14:paraId="52C6BCCB" w14:textId="30DA1FE4" w:rsidR="00032996" w:rsidRPr="00895F32" w:rsidRDefault="00CB7212" w:rsidP="00CB7212">
      <w:pPr>
        <w:ind w:left="720"/>
        <w:rPr>
          <w:b/>
          <w:color w:val="FF0000"/>
          <w:sz w:val="24"/>
          <w:szCs w:val="24"/>
        </w:rPr>
      </w:pPr>
      <w:r w:rsidRPr="00F603F3">
        <w:rPr>
          <w:b/>
          <w:color w:val="FF0000"/>
          <w:sz w:val="24"/>
          <w:szCs w:val="24"/>
        </w:rPr>
        <w:t xml:space="preserve">Progress: </w:t>
      </w:r>
      <w:r w:rsidR="00AB1EF6" w:rsidRPr="00F603F3">
        <w:rPr>
          <w:color w:val="FF0000"/>
          <w:sz w:val="24"/>
          <w:szCs w:val="24"/>
        </w:rPr>
        <w:t xml:space="preserve">Currently, 3 </w:t>
      </w:r>
      <w:r w:rsidRPr="00F603F3">
        <w:rPr>
          <w:color w:val="FF0000"/>
          <w:sz w:val="24"/>
          <w:szCs w:val="24"/>
        </w:rPr>
        <w:t xml:space="preserve">boxes </w:t>
      </w:r>
      <w:r w:rsidR="00AB1EF6" w:rsidRPr="00F603F3">
        <w:rPr>
          <w:color w:val="FF0000"/>
          <w:sz w:val="24"/>
          <w:szCs w:val="24"/>
        </w:rPr>
        <w:t>are provided by the Howard County Police Department</w:t>
      </w:r>
      <w:r w:rsidRPr="00F603F3">
        <w:rPr>
          <w:color w:val="FF0000"/>
          <w:sz w:val="24"/>
          <w:szCs w:val="24"/>
        </w:rPr>
        <w:t xml:space="preserve">. The box purchased </w:t>
      </w:r>
      <w:r w:rsidR="00B63CCF">
        <w:rPr>
          <w:color w:val="FF0000"/>
          <w:sz w:val="24"/>
          <w:szCs w:val="24"/>
        </w:rPr>
        <w:t xml:space="preserve">by HC DrugFree </w:t>
      </w:r>
      <w:r w:rsidRPr="00A14D85">
        <w:rPr>
          <w:color w:val="FF0000"/>
          <w:sz w:val="24"/>
          <w:szCs w:val="24"/>
        </w:rPr>
        <w:t xml:space="preserve">with </w:t>
      </w:r>
      <w:r w:rsidR="00A14D85" w:rsidRPr="00A14D85">
        <w:rPr>
          <w:color w:val="FF0000"/>
          <w:sz w:val="24"/>
          <w:szCs w:val="24"/>
        </w:rPr>
        <w:t>Opioid Misuse Prevention Program (</w:t>
      </w:r>
      <w:r w:rsidRPr="00A14D85">
        <w:rPr>
          <w:color w:val="FF0000"/>
          <w:sz w:val="24"/>
          <w:szCs w:val="24"/>
        </w:rPr>
        <w:t>OMPP</w:t>
      </w:r>
      <w:r w:rsidR="00A14D85" w:rsidRPr="00A14D85">
        <w:rPr>
          <w:color w:val="FF0000"/>
          <w:sz w:val="24"/>
          <w:szCs w:val="24"/>
        </w:rPr>
        <w:t>)</w:t>
      </w:r>
      <w:r w:rsidRPr="00F603F3">
        <w:rPr>
          <w:color w:val="FF0000"/>
          <w:sz w:val="24"/>
          <w:szCs w:val="24"/>
        </w:rPr>
        <w:t xml:space="preserve"> funds</w:t>
      </w:r>
      <w:r w:rsidR="00AB1EF6" w:rsidRPr="00F603F3">
        <w:rPr>
          <w:color w:val="FF0000"/>
          <w:sz w:val="24"/>
          <w:szCs w:val="24"/>
        </w:rPr>
        <w:t xml:space="preserve"> in FY15 remains</w:t>
      </w:r>
      <w:r w:rsidRPr="00F603F3">
        <w:rPr>
          <w:color w:val="FF0000"/>
          <w:sz w:val="24"/>
          <w:szCs w:val="24"/>
        </w:rPr>
        <w:t xml:space="preserve"> in storage and waiting for HCPD to move to a Columbia location</w:t>
      </w:r>
      <w:r w:rsidR="00B63CCF">
        <w:rPr>
          <w:color w:val="FF0000"/>
          <w:sz w:val="24"/>
          <w:szCs w:val="24"/>
        </w:rPr>
        <w:t xml:space="preserve"> later in</w:t>
      </w:r>
      <w:r w:rsidR="000A4BC0" w:rsidRPr="00F603F3">
        <w:rPr>
          <w:color w:val="FF0000"/>
          <w:sz w:val="24"/>
          <w:szCs w:val="24"/>
        </w:rPr>
        <w:t xml:space="preserve"> </w:t>
      </w:r>
      <w:r w:rsidR="000A14E7" w:rsidRPr="00F603F3">
        <w:rPr>
          <w:color w:val="FF0000"/>
          <w:sz w:val="24"/>
          <w:szCs w:val="24"/>
        </w:rPr>
        <w:t>2017</w:t>
      </w:r>
      <w:r w:rsidRPr="00F603F3">
        <w:rPr>
          <w:color w:val="FF0000"/>
          <w:sz w:val="24"/>
          <w:szCs w:val="24"/>
        </w:rPr>
        <w:t>.</w:t>
      </w:r>
      <w:r w:rsidRPr="00895F32">
        <w:rPr>
          <w:b/>
          <w:color w:val="FF0000"/>
          <w:sz w:val="24"/>
          <w:szCs w:val="24"/>
        </w:rPr>
        <w:t xml:space="preserve"> </w:t>
      </w:r>
    </w:p>
    <w:p w14:paraId="2D4586CC" w14:textId="77777777" w:rsidR="00B76D4E" w:rsidRPr="00895F32" w:rsidRDefault="00B76D4E" w:rsidP="00B76D4E">
      <w:pPr>
        <w:rPr>
          <w:b/>
          <w:sz w:val="24"/>
          <w:szCs w:val="24"/>
        </w:rPr>
      </w:pPr>
    </w:p>
    <w:p w14:paraId="5F510BC9" w14:textId="77777777" w:rsidR="00B76D4E" w:rsidRPr="00895F32" w:rsidRDefault="00B76D4E" w:rsidP="00B76D4E">
      <w:pPr>
        <w:rPr>
          <w:b/>
          <w:sz w:val="24"/>
          <w:szCs w:val="24"/>
        </w:rPr>
      </w:pPr>
      <w:r w:rsidRPr="00895F32">
        <w:rPr>
          <w:b/>
          <w:sz w:val="24"/>
          <w:szCs w:val="24"/>
        </w:rPr>
        <w:t xml:space="preserve">Objective 6:  </w:t>
      </w:r>
      <w:r w:rsidRPr="00895F32">
        <w:rPr>
          <w:b/>
          <w:sz w:val="24"/>
          <w:szCs w:val="24"/>
        </w:rPr>
        <w:tab/>
        <w:t xml:space="preserve">Support the establishment and maintenance of an Overdose Fatality </w:t>
      </w:r>
    </w:p>
    <w:p w14:paraId="433E0964" w14:textId="13965EB6" w:rsidR="00B76D4E" w:rsidRPr="00895F32" w:rsidRDefault="00B76D4E" w:rsidP="00B76D4E">
      <w:pPr>
        <w:ind w:left="720" w:firstLine="720"/>
        <w:rPr>
          <w:b/>
          <w:sz w:val="24"/>
          <w:szCs w:val="24"/>
        </w:rPr>
      </w:pPr>
      <w:r w:rsidRPr="00895F32">
        <w:rPr>
          <w:b/>
          <w:sz w:val="24"/>
          <w:szCs w:val="24"/>
        </w:rPr>
        <w:t xml:space="preserve">Review Team </w:t>
      </w:r>
      <w:r w:rsidR="009F4796" w:rsidRPr="00895F32">
        <w:rPr>
          <w:b/>
          <w:sz w:val="24"/>
          <w:szCs w:val="24"/>
        </w:rPr>
        <w:t>(OFRT)</w:t>
      </w:r>
    </w:p>
    <w:p w14:paraId="3DFB2655" w14:textId="77777777" w:rsidR="00B76D4E" w:rsidRPr="00895F32" w:rsidRDefault="00B76D4E" w:rsidP="00B76D4E">
      <w:pPr>
        <w:ind w:left="720" w:firstLine="720"/>
        <w:rPr>
          <w:b/>
          <w:sz w:val="24"/>
          <w:szCs w:val="24"/>
        </w:rPr>
      </w:pPr>
    </w:p>
    <w:p w14:paraId="66FA5F05" w14:textId="77777777" w:rsidR="00B76D4E" w:rsidRPr="00895F32" w:rsidRDefault="00B76D4E" w:rsidP="00B76D4E">
      <w:pPr>
        <w:ind w:left="720"/>
        <w:rPr>
          <w:b/>
          <w:bCs/>
          <w:color w:val="000000"/>
          <w:sz w:val="24"/>
          <w:szCs w:val="24"/>
        </w:rPr>
      </w:pPr>
      <w:r w:rsidRPr="00895F32">
        <w:rPr>
          <w:b/>
          <w:bCs/>
          <w:color w:val="000000"/>
          <w:sz w:val="24"/>
          <w:szCs w:val="24"/>
        </w:rPr>
        <w:t>Performance Targets:</w:t>
      </w:r>
    </w:p>
    <w:p w14:paraId="2E1C4259" w14:textId="77777777" w:rsidR="00B76D4E" w:rsidRPr="00895F32" w:rsidRDefault="00B76D4E" w:rsidP="00B76D4E">
      <w:pPr>
        <w:pStyle w:val="ListParagraph"/>
        <w:numPr>
          <w:ilvl w:val="0"/>
          <w:numId w:val="10"/>
        </w:numPr>
        <w:rPr>
          <w:color w:val="000000"/>
          <w:sz w:val="24"/>
          <w:szCs w:val="24"/>
        </w:rPr>
      </w:pPr>
      <w:r w:rsidRPr="00895F32">
        <w:rPr>
          <w:color w:val="000000"/>
          <w:sz w:val="24"/>
          <w:szCs w:val="24"/>
        </w:rPr>
        <w:t>Develop an overdose fatality review team</w:t>
      </w:r>
      <w:r w:rsidR="00522830" w:rsidRPr="00895F32">
        <w:rPr>
          <w:color w:val="000000"/>
          <w:sz w:val="24"/>
          <w:szCs w:val="24"/>
        </w:rPr>
        <w:t>.</w:t>
      </w:r>
    </w:p>
    <w:p w14:paraId="0D2A09A8" w14:textId="67B7D527" w:rsidR="00B76D4E" w:rsidRPr="00895F32" w:rsidRDefault="00B76D4E" w:rsidP="00B76D4E">
      <w:pPr>
        <w:pStyle w:val="ListParagraph"/>
        <w:rPr>
          <w:color w:val="FF0000"/>
          <w:sz w:val="24"/>
          <w:szCs w:val="24"/>
        </w:rPr>
      </w:pPr>
      <w:r w:rsidRPr="00895F32">
        <w:rPr>
          <w:b/>
          <w:color w:val="FF0000"/>
          <w:sz w:val="24"/>
          <w:szCs w:val="24"/>
        </w:rPr>
        <w:t xml:space="preserve">Progress:  </w:t>
      </w:r>
      <w:r w:rsidR="00C70CB7">
        <w:rPr>
          <w:color w:val="FF0000"/>
          <w:sz w:val="24"/>
          <w:szCs w:val="24"/>
        </w:rPr>
        <w:t xml:space="preserve">The Health Department leads the OFRT meetings on a quarterly basis.  The Health Officer chairs the meeting and the Opioid Misuse Prevention Program </w:t>
      </w:r>
      <w:r w:rsidR="00C70CB7">
        <w:rPr>
          <w:color w:val="FF0000"/>
          <w:sz w:val="24"/>
          <w:szCs w:val="24"/>
        </w:rPr>
        <w:lastRenderedPageBreak/>
        <w:t xml:space="preserve">Coordinator organizes the meetings.  The OFRT </w:t>
      </w:r>
      <w:r w:rsidR="00C97C93">
        <w:rPr>
          <w:color w:val="FF0000"/>
          <w:sz w:val="24"/>
          <w:szCs w:val="24"/>
        </w:rPr>
        <w:t>Annual R</w:t>
      </w:r>
      <w:r w:rsidR="00C70CB7">
        <w:rPr>
          <w:color w:val="FF0000"/>
          <w:sz w:val="24"/>
          <w:szCs w:val="24"/>
        </w:rPr>
        <w:t>eport was recently submitted including statistics, trends, key findings, and recommendations.</w:t>
      </w:r>
      <w:r w:rsidR="003C7F84">
        <w:rPr>
          <w:color w:val="FF0000"/>
          <w:sz w:val="24"/>
          <w:szCs w:val="24"/>
        </w:rPr>
        <w:t xml:space="preserve"> </w:t>
      </w:r>
    </w:p>
    <w:p w14:paraId="20C123C9" w14:textId="77777777" w:rsidR="00B76D4E" w:rsidRPr="00895F32" w:rsidRDefault="00B76D4E" w:rsidP="00B76D4E">
      <w:pPr>
        <w:pStyle w:val="ListParagraph"/>
        <w:rPr>
          <w:b/>
          <w:color w:val="FF0000"/>
          <w:sz w:val="24"/>
          <w:szCs w:val="24"/>
        </w:rPr>
      </w:pPr>
    </w:p>
    <w:p w14:paraId="2C86A0E0" w14:textId="77777777" w:rsidR="00B76D4E" w:rsidRPr="00895F32" w:rsidRDefault="00B76D4E" w:rsidP="00B76D4E">
      <w:pPr>
        <w:pStyle w:val="ListParagraph"/>
        <w:numPr>
          <w:ilvl w:val="0"/>
          <w:numId w:val="10"/>
        </w:numPr>
        <w:rPr>
          <w:sz w:val="24"/>
          <w:szCs w:val="24"/>
        </w:rPr>
      </w:pPr>
      <w:r w:rsidRPr="00895F32">
        <w:rPr>
          <w:sz w:val="24"/>
          <w:szCs w:val="24"/>
        </w:rPr>
        <w:t>Formulate meeting process including dates and locations</w:t>
      </w:r>
      <w:r w:rsidR="00522830" w:rsidRPr="00895F32">
        <w:rPr>
          <w:sz w:val="24"/>
          <w:szCs w:val="24"/>
        </w:rPr>
        <w:t>.</w:t>
      </w:r>
    </w:p>
    <w:p w14:paraId="43D67675" w14:textId="69FBF47C" w:rsidR="00B76D4E" w:rsidRPr="00C97C93" w:rsidRDefault="00B76D4E" w:rsidP="00CB7212">
      <w:pPr>
        <w:ind w:left="720"/>
        <w:rPr>
          <w:color w:val="FF0000"/>
          <w:sz w:val="24"/>
          <w:szCs w:val="24"/>
        </w:rPr>
      </w:pPr>
      <w:r w:rsidRPr="00895F32">
        <w:rPr>
          <w:b/>
          <w:color w:val="FF0000"/>
          <w:sz w:val="24"/>
          <w:szCs w:val="24"/>
        </w:rPr>
        <w:t xml:space="preserve">Progress: </w:t>
      </w:r>
      <w:r w:rsidR="00C97C93" w:rsidRPr="00C97C93">
        <w:rPr>
          <w:color w:val="FF0000"/>
          <w:sz w:val="24"/>
          <w:szCs w:val="24"/>
        </w:rPr>
        <w:t>The</w:t>
      </w:r>
      <w:r w:rsidR="00C97C93">
        <w:rPr>
          <w:color w:val="FF0000"/>
          <w:sz w:val="24"/>
          <w:szCs w:val="24"/>
        </w:rPr>
        <w:t xml:space="preserve"> OFRT</w:t>
      </w:r>
      <w:r w:rsidR="00C97C93" w:rsidRPr="00C97C93">
        <w:rPr>
          <w:color w:val="FF0000"/>
          <w:sz w:val="24"/>
          <w:szCs w:val="24"/>
        </w:rPr>
        <w:t xml:space="preserve"> meeting process </w:t>
      </w:r>
      <w:r w:rsidR="00C97C93">
        <w:rPr>
          <w:color w:val="FF0000"/>
          <w:sz w:val="24"/>
          <w:szCs w:val="24"/>
        </w:rPr>
        <w:t xml:space="preserve">was </w:t>
      </w:r>
      <w:r w:rsidR="00C97C93" w:rsidRPr="00C97C93">
        <w:rPr>
          <w:color w:val="FF0000"/>
          <w:sz w:val="24"/>
          <w:szCs w:val="24"/>
        </w:rPr>
        <w:t xml:space="preserve">restructured </w:t>
      </w:r>
      <w:r w:rsidR="00C97C93">
        <w:rPr>
          <w:color w:val="FF0000"/>
          <w:sz w:val="24"/>
          <w:szCs w:val="24"/>
        </w:rPr>
        <w:t xml:space="preserve">to focus on data driven recommendations after each quarterly meeting based on the cases reviewed.  The OFRT </w:t>
      </w:r>
      <w:r w:rsidR="00C70CB7" w:rsidRPr="00C97C93">
        <w:rPr>
          <w:color w:val="FF0000"/>
          <w:sz w:val="24"/>
          <w:szCs w:val="24"/>
        </w:rPr>
        <w:t>meet</w:t>
      </w:r>
      <w:r w:rsidR="00C97C93">
        <w:rPr>
          <w:color w:val="FF0000"/>
          <w:sz w:val="24"/>
          <w:szCs w:val="24"/>
        </w:rPr>
        <w:t>s</w:t>
      </w:r>
      <w:r w:rsidR="00C70CB7" w:rsidRPr="00C97C93">
        <w:rPr>
          <w:color w:val="FF0000"/>
          <w:sz w:val="24"/>
          <w:szCs w:val="24"/>
        </w:rPr>
        <w:t xml:space="preserve"> quarterly at the Health Department.</w:t>
      </w:r>
    </w:p>
    <w:p w14:paraId="158B527A" w14:textId="77777777" w:rsidR="00B76D4E" w:rsidRPr="00895F32" w:rsidRDefault="00B76D4E" w:rsidP="00B76D4E">
      <w:pPr>
        <w:pStyle w:val="ListParagraph"/>
        <w:rPr>
          <w:b/>
          <w:sz w:val="24"/>
          <w:szCs w:val="24"/>
        </w:rPr>
      </w:pPr>
    </w:p>
    <w:p w14:paraId="1CE7E259" w14:textId="77777777" w:rsidR="00B76D4E" w:rsidRPr="00895F32" w:rsidRDefault="00B76D4E" w:rsidP="00B76D4E">
      <w:pPr>
        <w:pStyle w:val="ListParagraph"/>
        <w:numPr>
          <w:ilvl w:val="0"/>
          <w:numId w:val="10"/>
        </w:numPr>
        <w:rPr>
          <w:b/>
          <w:sz w:val="24"/>
          <w:szCs w:val="24"/>
        </w:rPr>
      </w:pPr>
      <w:r w:rsidRPr="00895F32">
        <w:rPr>
          <w:sz w:val="24"/>
          <w:szCs w:val="24"/>
        </w:rPr>
        <w:t>Implement and maintain the overdose fatality review team meetings</w:t>
      </w:r>
      <w:r w:rsidR="00522830" w:rsidRPr="00895F32">
        <w:rPr>
          <w:sz w:val="24"/>
          <w:szCs w:val="24"/>
        </w:rPr>
        <w:t xml:space="preserve"> on a quarterly basis.</w:t>
      </w:r>
    </w:p>
    <w:p w14:paraId="06E32383" w14:textId="234DE984" w:rsidR="00B76D4E" w:rsidRPr="009D3957" w:rsidRDefault="00B76D4E" w:rsidP="009D3957">
      <w:pPr>
        <w:ind w:left="720"/>
        <w:rPr>
          <w:b/>
          <w:color w:val="FF0000"/>
          <w:sz w:val="24"/>
          <w:szCs w:val="24"/>
        </w:rPr>
      </w:pPr>
      <w:r w:rsidRPr="00895F32">
        <w:rPr>
          <w:b/>
          <w:color w:val="FF0000"/>
          <w:sz w:val="24"/>
          <w:szCs w:val="24"/>
        </w:rPr>
        <w:t xml:space="preserve">Progress: </w:t>
      </w:r>
      <w:r w:rsidR="00C70CB7">
        <w:rPr>
          <w:color w:val="FF0000"/>
          <w:sz w:val="24"/>
          <w:szCs w:val="24"/>
        </w:rPr>
        <w:t>OFRT meetings are well attended and meet quarterly at the Health Department.</w:t>
      </w:r>
    </w:p>
    <w:p w14:paraId="52D60E63" w14:textId="77777777" w:rsidR="00E119FD" w:rsidRPr="00895F32" w:rsidRDefault="00E119FD" w:rsidP="00C10FE0">
      <w:pPr>
        <w:rPr>
          <w:b/>
          <w:i/>
          <w:sz w:val="28"/>
          <w:szCs w:val="28"/>
          <w:u w:val="single"/>
        </w:rPr>
      </w:pPr>
    </w:p>
    <w:p w14:paraId="78F2D5D6" w14:textId="77777777" w:rsidR="00C10FE0" w:rsidRPr="001D546C" w:rsidRDefault="00E119FD" w:rsidP="00C10FE0">
      <w:pPr>
        <w:rPr>
          <w:b/>
          <w:i/>
          <w:sz w:val="28"/>
          <w:szCs w:val="28"/>
          <w:u w:val="single"/>
        </w:rPr>
      </w:pPr>
      <w:r w:rsidRPr="00895F32">
        <w:rPr>
          <w:b/>
          <w:i/>
          <w:sz w:val="28"/>
          <w:szCs w:val="28"/>
          <w:u w:val="single"/>
        </w:rPr>
        <w:t>Goal 2</w:t>
      </w:r>
      <w:r w:rsidR="00C10FE0" w:rsidRPr="00895F32">
        <w:rPr>
          <w:b/>
          <w:i/>
          <w:sz w:val="28"/>
          <w:szCs w:val="28"/>
          <w:u w:val="single"/>
        </w:rPr>
        <w:t>:</w:t>
      </w:r>
    </w:p>
    <w:p w14:paraId="170265D6" w14:textId="6CD2580F" w:rsidR="00C10FE0" w:rsidRPr="001D546C" w:rsidRDefault="00C10FE0" w:rsidP="00C10FE0">
      <w:pPr>
        <w:rPr>
          <w:i/>
          <w:sz w:val="28"/>
          <w:szCs w:val="28"/>
        </w:rPr>
      </w:pPr>
      <w:r w:rsidRPr="001D546C">
        <w:rPr>
          <w:i/>
          <w:sz w:val="28"/>
          <w:szCs w:val="28"/>
        </w:rPr>
        <w:t>Develop and maintain an accessible community sy</w:t>
      </w:r>
      <w:r>
        <w:rPr>
          <w:i/>
          <w:sz w:val="28"/>
          <w:szCs w:val="28"/>
        </w:rPr>
        <w:t xml:space="preserve">stem of intervention, treatment, </w:t>
      </w:r>
      <w:r w:rsidRPr="001D546C">
        <w:rPr>
          <w:i/>
          <w:sz w:val="28"/>
          <w:szCs w:val="28"/>
        </w:rPr>
        <w:t xml:space="preserve">and recovery </w:t>
      </w:r>
      <w:r w:rsidRPr="00885B77">
        <w:rPr>
          <w:i/>
          <w:sz w:val="28"/>
          <w:szCs w:val="28"/>
        </w:rPr>
        <w:t>services</w:t>
      </w:r>
      <w:r w:rsidR="001356EA" w:rsidRPr="00885B77">
        <w:rPr>
          <w:i/>
          <w:sz w:val="28"/>
          <w:szCs w:val="28"/>
        </w:rPr>
        <w:t xml:space="preserve"> in Howard County</w:t>
      </w:r>
      <w:r w:rsidRPr="00885B77">
        <w:rPr>
          <w:i/>
          <w:sz w:val="28"/>
          <w:szCs w:val="28"/>
        </w:rPr>
        <w:t>.</w:t>
      </w:r>
    </w:p>
    <w:p w14:paraId="52097638" w14:textId="77777777" w:rsidR="00C10FE0" w:rsidRPr="001D546C" w:rsidRDefault="00C10FE0" w:rsidP="00C10FE0">
      <w:pPr>
        <w:rPr>
          <w:i/>
          <w:sz w:val="28"/>
          <w:szCs w:val="28"/>
        </w:rPr>
      </w:pPr>
    </w:p>
    <w:p w14:paraId="50091404" w14:textId="77777777" w:rsidR="00C10FE0" w:rsidRDefault="00C10FE0" w:rsidP="00C10FE0">
      <w:pPr>
        <w:ind w:left="1440" w:hanging="1440"/>
        <w:rPr>
          <w:b/>
          <w:sz w:val="24"/>
          <w:szCs w:val="24"/>
        </w:rPr>
      </w:pPr>
      <w:r w:rsidRPr="00EE6ADD">
        <w:rPr>
          <w:b/>
          <w:sz w:val="24"/>
          <w:szCs w:val="24"/>
          <w:u w:val="single"/>
        </w:rPr>
        <w:t>Objective 1:</w:t>
      </w:r>
      <w:r w:rsidRPr="002C5E02">
        <w:rPr>
          <w:b/>
          <w:sz w:val="24"/>
          <w:szCs w:val="24"/>
        </w:rPr>
        <w:t xml:space="preserve">  </w:t>
      </w:r>
      <w:r w:rsidR="00B76D4E">
        <w:rPr>
          <w:b/>
          <w:sz w:val="24"/>
          <w:szCs w:val="24"/>
        </w:rPr>
        <w:t xml:space="preserve"> </w:t>
      </w:r>
      <w:r>
        <w:rPr>
          <w:b/>
          <w:sz w:val="24"/>
          <w:szCs w:val="24"/>
        </w:rPr>
        <w:t>Support efforts</w:t>
      </w:r>
      <w:r w:rsidRPr="002C5E02">
        <w:rPr>
          <w:b/>
          <w:sz w:val="24"/>
          <w:szCs w:val="24"/>
        </w:rPr>
        <w:t xml:space="preserve"> to </w:t>
      </w:r>
      <w:r>
        <w:rPr>
          <w:b/>
          <w:sz w:val="24"/>
          <w:szCs w:val="24"/>
        </w:rPr>
        <w:t>offer</w:t>
      </w:r>
      <w:r w:rsidRPr="002C5E02">
        <w:rPr>
          <w:b/>
          <w:sz w:val="24"/>
          <w:szCs w:val="24"/>
        </w:rPr>
        <w:t xml:space="preserve"> a full co</w:t>
      </w:r>
      <w:r>
        <w:rPr>
          <w:b/>
          <w:sz w:val="24"/>
          <w:szCs w:val="24"/>
        </w:rPr>
        <w:t>ntinuum of care in Howard County.</w:t>
      </w:r>
    </w:p>
    <w:p w14:paraId="0751B6D9" w14:textId="77777777" w:rsidR="00C10FE0" w:rsidRDefault="00C10FE0" w:rsidP="00C10FE0">
      <w:pPr>
        <w:ind w:left="1440" w:hanging="720"/>
        <w:rPr>
          <w:b/>
          <w:sz w:val="24"/>
          <w:szCs w:val="24"/>
        </w:rPr>
      </w:pPr>
    </w:p>
    <w:p w14:paraId="64E04AB1" w14:textId="77777777" w:rsidR="00C10FE0" w:rsidRPr="005D3C5C" w:rsidRDefault="00C10FE0" w:rsidP="0026079F">
      <w:pPr>
        <w:pStyle w:val="ListParagraph"/>
        <w:ind w:left="1080"/>
        <w:rPr>
          <w:b/>
          <w:sz w:val="24"/>
          <w:szCs w:val="24"/>
        </w:rPr>
      </w:pPr>
      <w:r w:rsidRPr="005D3C5C">
        <w:rPr>
          <w:b/>
          <w:sz w:val="24"/>
          <w:szCs w:val="24"/>
        </w:rPr>
        <w:t>Performance Targets:</w:t>
      </w:r>
    </w:p>
    <w:p w14:paraId="0B9E5A6C" w14:textId="76FBC2BC" w:rsidR="00C10FE0" w:rsidRPr="005D3C5C" w:rsidRDefault="00522830" w:rsidP="00C10FE0">
      <w:pPr>
        <w:pStyle w:val="ListParagraph"/>
        <w:numPr>
          <w:ilvl w:val="0"/>
          <w:numId w:val="1"/>
        </w:numPr>
        <w:rPr>
          <w:sz w:val="24"/>
          <w:szCs w:val="24"/>
        </w:rPr>
      </w:pPr>
      <w:r>
        <w:rPr>
          <w:sz w:val="24"/>
          <w:szCs w:val="24"/>
        </w:rPr>
        <w:t>E</w:t>
      </w:r>
      <w:r w:rsidR="00C10FE0" w:rsidRPr="005D3C5C">
        <w:rPr>
          <w:sz w:val="24"/>
          <w:szCs w:val="24"/>
        </w:rPr>
        <w:t>st</w:t>
      </w:r>
      <w:r w:rsidR="005D3C5C">
        <w:rPr>
          <w:sz w:val="24"/>
          <w:szCs w:val="24"/>
        </w:rPr>
        <w:t>ablish a detoxification program/</w:t>
      </w:r>
      <w:r w:rsidR="00C10FE0" w:rsidRPr="005D3C5C">
        <w:rPr>
          <w:sz w:val="24"/>
          <w:szCs w:val="24"/>
        </w:rPr>
        <w:t xml:space="preserve">clinic </w:t>
      </w:r>
      <w:r w:rsidR="00EA37D7">
        <w:rPr>
          <w:sz w:val="24"/>
          <w:szCs w:val="24"/>
        </w:rPr>
        <w:t xml:space="preserve">(residential/outpatient) </w:t>
      </w:r>
      <w:r w:rsidR="00C10FE0" w:rsidRPr="005D3C5C">
        <w:rPr>
          <w:sz w:val="24"/>
          <w:szCs w:val="24"/>
        </w:rPr>
        <w:t>in Howard County.</w:t>
      </w:r>
    </w:p>
    <w:p w14:paraId="54FF86D9" w14:textId="046D54A9" w:rsidR="00C10FE0" w:rsidRPr="005D3C5C" w:rsidRDefault="00C10FE0" w:rsidP="00C10FE0">
      <w:pPr>
        <w:pStyle w:val="ListParagraph"/>
        <w:ind w:left="1080"/>
        <w:rPr>
          <w:b/>
          <w:color w:val="FF0000"/>
          <w:sz w:val="24"/>
          <w:szCs w:val="24"/>
        </w:rPr>
      </w:pPr>
      <w:r w:rsidRPr="005D3C5C">
        <w:rPr>
          <w:b/>
          <w:color w:val="FF0000"/>
          <w:sz w:val="24"/>
          <w:szCs w:val="24"/>
        </w:rPr>
        <w:t xml:space="preserve">Progress:  </w:t>
      </w:r>
      <w:r w:rsidR="00C70CB7" w:rsidRPr="000D780C">
        <w:rPr>
          <w:color w:val="FF0000"/>
          <w:sz w:val="24"/>
          <w:szCs w:val="24"/>
        </w:rPr>
        <w:t xml:space="preserve">Research is being conducted on the need and feasibility of </w:t>
      </w:r>
      <w:r w:rsidR="00C97C93">
        <w:rPr>
          <w:color w:val="FF0000"/>
          <w:sz w:val="24"/>
          <w:szCs w:val="24"/>
        </w:rPr>
        <w:t xml:space="preserve">residential </w:t>
      </w:r>
      <w:r w:rsidR="00C70CB7" w:rsidRPr="000D780C">
        <w:rPr>
          <w:color w:val="FF0000"/>
          <w:sz w:val="24"/>
          <w:szCs w:val="24"/>
        </w:rPr>
        <w:t>d</w:t>
      </w:r>
      <w:r w:rsidR="00081909" w:rsidRPr="000D780C">
        <w:rPr>
          <w:color w:val="FF0000"/>
          <w:sz w:val="24"/>
          <w:szCs w:val="24"/>
        </w:rPr>
        <w:t>etoxification</w:t>
      </w:r>
      <w:r w:rsidR="00EB015F" w:rsidRPr="000D780C">
        <w:rPr>
          <w:color w:val="FF0000"/>
          <w:sz w:val="24"/>
          <w:szCs w:val="24"/>
        </w:rPr>
        <w:t xml:space="preserve"> </w:t>
      </w:r>
      <w:r w:rsidR="000D780C" w:rsidRPr="000D780C">
        <w:rPr>
          <w:color w:val="FF0000"/>
          <w:sz w:val="24"/>
          <w:szCs w:val="24"/>
        </w:rPr>
        <w:t>programming in Howard County</w:t>
      </w:r>
      <w:r w:rsidR="00EB015F" w:rsidRPr="000D780C">
        <w:rPr>
          <w:color w:val="FF0000"/>
          <w:sz w:val="24"/>
          <w:szCs w:val="24"/>
        </w:rPr>
        <w:t>.</w:t>
      </w:r>
      <w:r w:rsidR="00C97C93">
        <w:rPr>
          <w:color w:val="FF0000"/>
          <w:sz w:val="24"/>
          <w:szCs w:val="24"/>
        </w:rPr>
        <w:t xml:space="preserve">  </w:t>
      </w:r>
      <w:r w:rsidR="00EA37D7">
        <w:rPr>
          <w:color w:val="FF0000"/>
          <w:sz w:val="24"/>
          <w:szCs w:val="24"/>
        </w:rPr>
        <w:t xml:space="preserve">Some of the new private providers entering the system of care are planning to open outpatient detoxification programming. </w:t>
      </w:r>
    </w:p>
    <w:p w14:paraId="69E513B6" w14:textId="77777777" w:rsidR="00C10FE0" w:rsidRPr="005D3C5C" w:rsidRDefault="00C10FE0" w:rsidP="00C10FE0">
      <w:pPr>
        <w:pStyle w:val="ListParagraph"/>
        <w:ind w:left="1080"/>
        <w:rPr>
          <w:b/>
          <w:sz w:val="24"/>
          <w:szCs w:val="24"/>
        </w:rPr>
      </w:pPr>
    </w:p>
    <w:p w14:paraId="14322801" w14:textId="02E4A789" w:rsidR="00C10FE0" w:rsidRPr="005D3C5C" w:rsidRDefault="00522830" w:rsidP="00C10FE0">
      <w:pPr>
        <w:pStyle w:val="ListParagraph"/>
        <w:numPr>
          <w:ilvl w:val="0"/>
          <w:numId w:val="1"/>
        </w:numPr>
        <w:rPr>
          <w:sz w:val="24"/>
          <w:szCs w:val="24"/>
        </w:rPr>
      </w:pPr>
      <w:r>
        <w:rPr>
          <w:sz w:val="24"/>
          <w:szCs w:val="24"/>
        </w:rPr>
        <w:t>Maintain</w:t>
      </w:r>
      <w:r w:rsidR="00FA51D3">
        <w:rPr>
          <w:sz w:val="24"/>
          <w:szCs w:val="24"/>
        </w:rPr>
        <w:t xml:space="preserve"> </w:t>
      </w:r>
      <w:r w:rsidR="00FA51D3" w:rsidRPr="00885B77">
        <w:rPr>
          <w:sz w:val="24"/>
          <w:szCs w:val="24"/>
        </w:rPr>
        <w:t xml:space="preserve">current </w:t>
      </w:r>
      <w:r w:rsidR="00D34B7B" w:rsidRPr="00885B77">
        <w:rPr>
          <w:sz w:val="24"/>
          <w:szCs w:val="24"/>
        </w:rPr>
        <w:t>psychiatric services</w:t>
      </w:r>
      <w:r w:rsidR="00FA51D3" w:rsidRPr="00885B77">
        <w:rPr>
          <w:sz w:val="24"/>
          <w:szCs w:val="24"/>
        </w:rPr>
        <w:t>, as well as,</w:t>
      </w:r>
      <w:r w:rsidR="00FA51D3">
        <w:rPr>
          <w:sz w:val="24"/>
          <w:szCs w:val="24"/>
        </w:rPr>
        <w:t xml:space="preserve"> encourage </w:t>
      </w:r>
      <w:r w:rsidR="00C10FE0" w:rsidRPr="005D3C5C">
        <w:rPr>
          <w:sz w:val="24"/>
          <w:szCs w:val="24"/>
        </w:rPr>
        <w:t>new providers to enter the continuum of care</w:t>
      </w:r>
      <w:r w:rsidR="000A5633">
        <w:rPr>
          <w:sz w:val="24"/>
          <w:szCs w:val="24"/>
        </w:rPr>
        <w:t xml:space="preserve"> as needed</w:t>
      </w:r>
      <w:r w:rsidR="00C10FE0" w:rsidRPr="005D3C5C">
        <w:rPr>
          <w:sz w:val="24"/>
          <w:szCs w:val="24"/>
        </w:rPr>
        <w:t>.</w:t>
      </w:r>
    </w:p>
    <w:p w14:paraId="63355DA4" w14:textId="78AA8731" w:rsidR="00C10FE0" w:rsidRPr="00462F64" w:rsidRDefault="00C10FE0" w:rsidP="00C10FE0">
      <w:pPr>
        <w:pStyle w:val="ListParagraph"/>
        <w:ind w:left="1080"/>
        <w:rPr>
          <w:color w:val="FF0000"/>
          <w:sz w:val="24"/>
          <w:szCs w:val="24"/>
        </w:rPr>
      </w:pPr>
      <w:r w:rsidRPr="005D3C5C">
        <w:rPr>
          <w:b/>
          <w:color w:val="FF0000"/>
          <w:sz w:val="24"/>
          <w:szCs w:val="24"/>
        </w:rPr>
        <w:t xml:space="preserve">Progress:  </w:t>
      </w:r>
      <w:r w:rsidR="000D780C">
        <w:rPr>
          <w:color w:val="FF0000"/>
          <w:sz w:val="24"/>
          <w:szCs w:val="24"/>
        </w:rPr>
        <w:t>Several new</w:t>
      </w:r>
      <w:r w:rsidR="00462F64" w:rsidRPr="00462F64">
        <w:rPr>
          <w:color w:val="FF0000"/>
          <w:sz w:val="24"/>
          <w:szCs w:val="24"/>
        </w:rPr>
        <w:t xml:space="preserve"> </w:t>
      </w:r>
      <w:r w:rsidR="000D780C">
        <w:rPr>
          <w:color w:val="FF0000"/>
          <w:sz w:val="24"/>
          <w:szCs w:val="24"/>
        </w:rPr>
        <w:t xml:space="preserve">private </w:t>
      </w:r>
      <w:r w:rsidR="00462F64" w:rsidRPr="00462F64">
        <w:rPr>
          <w:color w:val="FF0000"/>
          <w:sz w:val="24"/>
          <w:szCs w:val="24"/>
        </w:rPr>
        <w:t>provider</w:t>
      </w:r>
      <w:r w:rsidR="000D780C">
        <w:rPr>
          <w:color w:val="FF0000"/>
          <w:sz w:val="24"/>
          <w:szCs w:val="24"/>
        </w:rPr>
        <w:t>s</w:t>
      </w:r>
      <w:r w:rsidR="00462F64" w:rsidRPr="00462F64">
        <w:rPr>
          <w:color w:val="FF0000"/>
          <w:sz w:val="24"/>
          <w:szCs w:val="24"/>
        </w:rPr>
        <w:t xml:space="preserve"> </w:t>
      </w:r>
      <w:r w:rsidR="000D780C">
        <w:rPr>
          <w:color w:val="FF0000"/>
          <w:sz w:val="24"/>
          <w:szCs w:val="24"/>
        </w:rPr>
        <w:t xml:space="preserve">have </w:t>
      </w:r>
      <w:r w:rsidR="00EB015F" w:rsidRPr="00462F64">
        <w:rPr>
          <w:color w:val="FF0000"/>
          <w:sz w:val="24"/>
          <w:szCs w:val="24"/>
        </w:rPr>
        <w:t>enter</w:t>
      </w:r>
      <w:r w:rsidR="000D780C">
        <w:rPr>
          <w:color w:val="FF0000"/>
          <w:sz w:val="24"/>
          <w:szCs w:val="24"/>
        </w:rPr>
        <w:t>ed</w:t>
      </w:r>
      <w:r w:rsidR="00EB015F" w:rsidRPr="00462F64">
        <w:rPr>
          <w:color w:val="FF0000"/>
          <w:sz w:val="24"/>
          <w:szCs w:val="24"/>
        </w:rPr>
        <w:t xml:space="preserve"> the continuum of care</w:t>
      </w:r>
      <w:r w:rsidR="000D780C">
        <w:rPr>
          <w:color w:val="FF0000"/>
          <w:sz w:val="24"/>
          <w:szCs w:val="24"/>
        </w:rPr>
        <w:t xml:space="preserve"> in Howard County</w:t>
      </w:r>
      <w:r w:rsidR="00EB015F" w:rsidRPr="00462F64">
        <w:rPr>
          <w:color w:val="FF0000"/>
          <w:sz w:val="24"/>
          <w:szCs w:val="24"/>
        </w:rPr>
        <w:t>.</w:t>
      </w:r>
      <w:r w:rsidR="00462F64">
        <w:rPr>
          <w:color w:val="FF0000"/>
          <w:sz w:val="24"/>
          <w:szCs w:val="24"/>
        </w:rPr>
        <w:t xml:space="preserve">  </w:t>
      </w:r>
    </w:p>
    <w:p w14:paraId="11564E06" w14:textId="77777777" w:rsidR="00C10FE0" w:rsidRPr="005D3C5C" w:rsidRDefault="00C10FE0" w:rsidP="00C10FE0">
      <w:pPr>
        <w:pStyle w:val="ListParagraph"/>
        <w:ind w:left="1080"/>
        <w:rPr>
          <w:b/>
          <w:sz w:val="24"/>
          <w:szCs w:val="24"/>
        </w:rPr>
      </w:pPr>
    </w:p>
    <w:p w14:paraId="36FBEFCE" w14:textId="77777777" w:rsidR="00C10FE0" w:rsidRPr="005D3C5C" w:rsidRDefault="00522830" w:rsidP="00C10FE0">
      <w:pPr>
        <w:pStyle w:val="ListParagraph"/>
        <w:numPr>
          <w:ilvl w:val="0"/>
          <w:numId w:val="1"/>
        </w:numPr>
        <w:rPr>
          <w:b/>
          <w:sz w:val="24"/>
          <w:szCs w:val="24"/>
        </w:rPr>
      </w:pPr>
      <w:r>
        <w:rPr>
          <w:sz w:val="24"/>
          <w:szCs w:val="24"/>
        </w:rPr>
        <w:t>M</w:t>
      </w:r>
      <w:r w:rsidR="00C10FE0" w:rsidRPr="005D3C5C">
        <w:rPr>
          <w:sz w:val="24"/>
          <w:szCs w:val="24"/>
        </w:rPr>
        <w:t>aintain current substance use disorder treatment providers in offering outpatient services including early intervention, outpatient, and intensive outpatient for adults and adolescents</w:t>
      </w:r>
      <w:r w:rsidR="00C10FE0" w:rsidRPr="005D3C5C">
        <w:rPr>
          <w:b/>
          <w:sz w:val="24"/>
          <w:szCs w:val="24"/>
        </w:rPr>
        <w:t xml:space="preserve">, </w:t>
      </w:r>
      <w:r w:rsidR="00C10FE0" w:rsidRPr="005D3C5C">
        <w:rPr>
          <w:sz w:val="24"/>
          <w:szCs w:val="24"/>
        </w:rPr>
        <w:t>as well as, encourage new providers to enter the continuum of care</w:t>
      </w:r>
      <w:r w:rsidR="000A5633">
        <w:rPr>
          <w:sz w:val="24"/>
          <w:szCs w:val="24"/>
        </w:rPr>
        <w:t xml:space="preserve"> as needed</w:t>
      </w:r>
      <w:r w:rsidR="00C10FE0" w:rsidRPr="005D3C5C">
        <w:rPr>
          <w:sz w:val="24"/>
          <w:szCs w:val="24"/>
        </w:rPr>
        <w:t xml:space="preserve">. </w:t>
      </w:r>
    </w:p>
    <w:p w14:paraId="7A2B9171" w14:textId="3B29FB1D" w:rsidR="00C10FE0" w:rsidRPr="005D3C5C" w:rsidRDefault="00C10FE0" w:rsidP="00C10FE0">
      <w:pPr>
        <w:pStyle w:val="ListParagraph"/>
        <w:ind w:left="1080"/>
        <w:rPr>
          <w:b/>
          <w:color w:val="FF0000"/>
          <w:sz w:val="24"/>
          <w:szCs w:val="24"/>
        </w:rPr>
      </w:pPr>
      <w:r w:rsidRPr="005D3C5C">
        <w:rPr>
          <w:b/>
          <w:color w:val="FF0000"/>
          <w:sz w:val="24"/>
          <w:szCs w:val="24"/>
        </w:rPr>
        <w:t xml:space="preserve">Progress:  </w:t>
      </w:r>
      <w:r w:rsidR="000D780C" w:rsidRPr="000D780C">
        <w:rPr>
          <w:color w:val="FF0000"/>
          <w:sz w:val="24"/>
          <w:szCs w:val="24"/>
        </w:rPr>
        <w:t xml:space="preserve">The Health Department closed </w:t>
      </w:r>
      <w:r w:rsidR="000D780C">
        <w:rPr>
          <w:color w:val="FF0000"/>
          <w:sz w:val="24"/>
          <w:szCs w:val="24"/>
        </w:rPr>
        <w:t>its outpatient office the end of</w:t>
      </w:r>
      <w:r w:rsidR="000D780C" w:rsidRPr="000D780C">
        <w:rPr>
          <w:color w:val="FF0000"/>
          <w:sz w:val="24"/>
          <w:szCs w:val="24"/>
        </w:rPr>
        <w:t xml:space="preserve"> December 2016. </w:t>
      </w:r>
      <w:r w:rsidR="000D780C">
        <w:rPr>
          <w:color w:val="FF0000"/>
          <w:sz w:val="24"/>
          <w:szCs w:val="24"/>
        </w:rPr>
        <w:t xml:space="preserve"> </w:t>
      </w:r>
      <w:r w:rsidR="000D780C" w:rsidRPr="000D780C">
        <w:rPr>
          <w:color w:val="FF0000"/>
          <w:sz w:val="24"/>
          <w:szCs w:val="24"/>
        </w:rPr>
        <w:t>New</w:t>
      </w:r>
      <w:r w:rsidR="000D780C">
        <w:rPr>
          <w:color w:val="FF0000"/>
          <w:sz w:val="24"/>
          <w:szCs w:val="24"/>
        </w:rPr>
        <w:t xml:space="preserve"> private </w:t>
      </w:r>
      <w:r w:rsidR="00462F64" w:rsidRPr="00462F64">
        <w:rPr>
          <w:color w:val="FF0000"/>
          <w:sz w:val="24"/>
          <w:szCs w:val="24"/>
        </w:rPr>
        <w:t>provider</w:t>
      </w:r>
      <w:r w:rsidR="000D780C">
        <w:rPr>
          <w:color w:val="FF0000"/>
          <w:sz w:val="24"/>
          <w:szCs w:val="24"/>
        </w:rPr>
        <w:t xml:space="preserve">s have entered the continuum of care as well as expanded programming.  Additional private providers are working toward establishing programming in Howard County.  The Health Department recently contracted with six private providers and is in the process of awarding outpatient substance use disorder treatment start-up funds to assist in opening </w:t>
      </w:r>
      <w:r w:rsidR="00C97C93">
        <w:rPr>
          <w:color w:val="FF0000"/>
          <w:sz w:val="24"/>
          <w:szCs w:val="24"/>
        </w:rPr>
        <w:t>and expanding their services</w:t>
      </w:r>
      <w:r w:rsidR="000D780C">
        <w:rPr>
          <w:color w:val="FF0000"/>
          <w:sz w:val="24"/>
          <w:szCs w:val="24"/>
        </w:rPr>
        <w:t>.</w:t>
      </w:r>
    </w:p>
    <w:p w14:paraId="7477938F" w14:textId="77777777" w:rsidR="00C10FE0" w:rsidRPr="005D3C5C" w:rsidRDefault="00C10FE0" w:rsidP="00C10FE0">
      <w:pPr>
        <w:pStyle w:val="ListParagraph"/>
        <w:ind w:left="1080"/>
        <w:rPr>
          <w:sz w:val="24"/>
          <w:szCs w:val="24"/>
        </w:rPr>
      </w:pPr>
    </w:p>
    <w:p w14:paraId="2A64CA5D" w14:textId="77777777" w:rsidR="00C10FE0" w:rsidRPr="005D3C5C" w:rsidRDefault="001B74E1" w:rsidP="00C10FE0">
      <w:pPr>
        <w:pStyle w:val="ListParagraph"/>
        <w:numPr>
          <w:ilvl w:val="0"/>
          <w:numId w:val="1"/>
        </w:numPr>
        <w:rPr>
          <w:sz w:val="24"/>
          <w:szCs w:val="24"/>
        </w:rPr>
      </w:pPr>
      <w:r>
        <w:rPr>
          <w:sz w:val="24"/>
          <w:szCs w:val="24"/>
        </w:rPr>
        <w:t>M</w:t>
      </w:r>
      <w:r w:rsidR="00C10FE0" w:rsidRPr="005D3C5C">
        <w:rPr>
          <w:sz w:val="24"/>
          <w:szCs w:val="24"/>
        </w:rPr>
        <w:t>aintain current recovery housing providers, as well as, encourage new providers to join the continuum of care</w:t>
      </w:r>
      <w:r w:rsidR="000A5633">
        <w:rPr>
          <w:sz w:val="24"/>
          <w:szCs w:val="24"/>
        </w:rPr>
        <w:t xml:space="preserve"> as needed</w:t>
      </w:r>
      <w:r w:rsidR="00C10FE0" w:rsidRPr="005D3C5C">
        <w:rPr>
          <w:sz w:val="24"/>
          <w:szCs w:val="24"/>
        </w:rPr>
        <w:t>.</w:t>
      </w:r>
    </w:p>
    <w:p w14:paraId="77B41D89" w14:textId="55C0F926" w:rsidR="00C10FE0" w:rsidRPr="005D3C5C" w:rsidRDefault="00C10FE0" w:rsidP="00C10FE0">
      <w:pPr>
        <w:pStyle w:val="ListParagraph"/>
        <w:ind w:left="1080"/>
        <w:rPr>
          <w:b/>
          <w:sz w:val="24"/>
          <w:szCs w:val="24"/>
        </w:rPr>
      </w:pPr>
      <w:r w:rsidRPr="005D3C5C">
        <w:rPr>
          <w:b/>
          <w:color w:val="FF0000"/>
          <w:sz w:val="24"/>
          <w:szCs w:val="24"/>
        </w:rPr>
        <w:lastRenderedPageBreak/>
        <w:t xml:space="preserve">Progress:  </w:t>
      </w:r>
      <w:r w:rsidR="00462F64" w:rsidRPr="00462F64">
        <w:rPr>
          <w:color w:val="FF0000"/>
          <w:sz w:val="24"/>
          <w:szCs w:val="24"/>
        </w:rPr>
        <w:t>Current provider networks have been maintained and new providers are encourage</w:t>
      </w:r>
      <w:r w:rsidR="000D780C">
        <w:rPr>
          <w:color w:val="FF0000"/>
          <w:sz w:val="24"/>
          <w:szCs w:val="24"/>
        </w:rPr>
        <w:t>d to enter Howard County</w:t>
      </w:r>
      <w:r w:rsidR="00462F64" w:rsidRPr="00462F64">
        <w:rPr>
          <w:color w:val="FF0000"/>
          <w:sz w:val="24"/>
          <w:szCs w:val="24"/>
        </w:rPr>
        <w:t>.</w:t>
      </w:r>
      <w:r w:rsidR="00462F64">
        <w:rPr>
          <w:color w:val="FF0000"/>
          <w:sz w:val="24"/>
          <w:szCs w:val="24"/>
        </w:rPr>
        <w:t xml:space="preserve">  </w:t>
      </w:r>
    </w:p>
    <w:p w14:paraId="53DE031C" w14:textId="77777777" w:rsidR="00C10FE0" w:rsidRPr="005D3C5C" w:rsidRDefault="00C10FE0" w:rsidP="00C10FE0">
      <w:pPr>
        <w:pStyle w:val="ListParagraph"/>
        <w:ind w:left="1080"/>
        <w:rPr>
          <w:b/>
          <w:sz w:val="24"/>
          <w:szCs w:val="24"/>
        </w:rPr>
      </w:pPr>
    </w:p>
    <w:p w14:paraId="072A2A35" w14:textId="77777777" w:rsidR="00C10FE0" w:rsidRPr="005D3C5C" w:rsidRDefault="001B74E1" w:rsidP="00C10FE0">
      <w:pPr>
        <w:pStyle w:val="ListParagraph"/>
        <w:numPr>
          <w:ilvl w:val="0"/>
          <w:numId w:val="1"/>
        </w:numPr>
        <w:rPr>
          <w:b/>
          <w:sz w:val="24"/>
          <w:szCs w:val="24"/>
        </w:rPr>
      </w:pPr>
      <w:r>
        <w:rPr>
          <w:sz w:val="24"/>
          <w:szCs w:val="24"/>
        </w:rPr>
        <w:t xml:space="preserve">Offer </w:t>
      </w:r>
      <w:r w:rsidR="00C10FE0" w:rsidRPr="005D3C5C">
        <w:rPr>
          <w:sz w:val="24"/>
          <w:szCs w:val="24"/>
        </w:rPr>
        <w:t>Care Coordination which links individuals to resources an</w:t>
      </w:r>
      <w:r w:rsidR="000A5633">
        <w:rPr>
          <w:sz w:val="24"/>
          <w:szCs w:val="24"/>
        </w:rPr>
        <w:t xml:space="preserve">d services to promote </w:t>
      </w:r>
      <w:r w:rsidR="00C10FE0" w:rsidRPr="005D3C5C">
        <w:rPr>
          <w:sz w:val="24"/>
          <w:szCs w:val="24"/>
        </w:rPr>
        <w:t>recovery.</w:t>
      </w:r>
    </w:p>
    <w:p w14:paraId="77A1EF58" w14:textId="297C3ADE" w:rsidR="00C10FE0" w:rsidRPr="00462F64" w:rsidRDefault="00C10FE0" w:rsidP="00C10FE0">
      <w:pPr>
        <w:ind w:left="1080"/>
        <w:rPr>
          <w:b/>
          <w:color w:val="FF0000"/>
          <w:sz w:val="24"/>
          <w:szCs w:val="24"/>
        </w:rPr>
      </w:pPr>
      <w:r w:rsidRPr="005D3C5C">
        <w:rPr>
          <w:b/>
          <w:color w:val="FF0000"/>
          <w:sz w:val="24"/>
          <w:szCs w:val="24"/>
        </w:rPr>
        <w:t>Progress</w:t>
      </w:r>
      <w:r w:rsidRPr="00462F64">
        <w:rPr>
          <w:b/>
          <w:color w:val="FF0000"/>
          <w:sz w:val="24"/>
          <w:szCs w:val="24"/>
        </w:rPr>
        <w:t xml:space="preserve">: </w:t>
      </w:r>
      <w:r w:rsidR="00462F64" w:rsidRPr="00462F64">
        <w:rPr>
          <w:b/>
          <w:color w:val="FF0000"/>
          <w:sz w:val="24"/>
          <w:szCs w:val="24"/>
        </w:rPr>
        <w:t xml:space="preserve"> </w:t>
      </w:r>
      <w:r w:rsidR="00462F64" w:rsidRPr="00462F64">
        <w:rPr>
          <w:color w:val="FF0000"/>
          <w:sz w:val="24"/>
          <w:szCs w:val="24"/>
        </w:rPr>
        <w:t>Care Coordination continue</w:t>
      </w:r>
      <w:r w:rsidR="000D780C">
        <w:rPr>
          <w:color w:val="FF0000"/>
          <w:sz w:val="24"/>
          <w:szCs w:val="24"/>
        </w:rPr>
        <w:t xml:space="preserve">s to be offered </w:t>
      </w:r>
      <w:r w:rsidR="00C97C93">
        <w:rPr>
          <w:color w:val="FF0000"/>
          <w:sz w:val="24"/>
          <w:szCs w:val="24"/>
        </w:rPr>
        <w:t>by</w:t>
      </w:r>
      <w:r w:rsidR="000D780C">
        <w:rPr>
          <w:color w:val="FF0000"/>
          <w:sz w:val="24"/>
          <w:szCs w:val="24"/>
        </w:rPr>
        <w:t xml:space="preserve"> the</w:t>
      </w:r>
      <w:r w:rsidR="00B82A0F">
        <w:rPr>
          <w:color w:val="FF0000"/>
          <w:sz w:val="24"/>
          <w:szCs w:val="24"/>
        </w:rPr>
        <w:t xml:space="preserve"> Health Department</w:t>
      </w:r>
      <w:r w:rsidR="00462F64" w:rsidRPr="00462F64">
        <w:rPr>
          <w:color w:val="FF0000"/>
          <w:sz w:val="24"/>
          <w:szCs w:val="24"/>
        </w:rPr>
        <w:t>.</w:t>
      </w:r>
      <w:r w:rsidR="000D780C">
        <w:rPr>
          <w:color w:val="FF0000"/>
          <w:sz w:val="24"/>
          <w:szCs w:val="24"/>
        </w:rPr>
        <w:t xml:space="preserve">  The service is offered to </w:t>
      </w:r>
      <w:r w:rsidR="00C97C93">
        <w:rPr>
          <w:color w:val="FF0000"/>
          <w:sz w:val="24"/>
          <w:szCs w:val="24"/>
        </w:rPr>
        <w:t xml:space="preserve">Howard County residents with </w:t>
      </w:r>
      <w:r w:rsidR="000D780C">
        <w:rPr>
          <w:color w:val="FF0000"/>
          <w:sz w:val="24"/>
          <w:szCs w:val="24"/>
        </w:rPr>
        <w:t>low income</w:t>
      </w:r>
      <w:r w:rsidR="00C97C93">
        <w:rPr>
          <w:color w:val="FF0000"/>
          <w:sz w:val="24"/>
          <w:szCs w:val="24"/>
        </w:rPr>
        <w:t xml:space="preserve"> and </w:t>
      </w:r>
      <w:r w:rsidR="000D780C">
        <w:rPr>
          <w:color w:val="FF0000"/>
          <w:sz w:val="24"/>
          <w:szCs w:val="24"/>
        </w:rPr>
        <w:t xml:space="preserve">in treatment or </w:t>
      </w:r>
      <w:r w:rsidR="003E151E">
        <w:rPr>
          <w:color w:val="FF0000"/>
          <w:sz w:val="24"/>
          <w:szCs w:val="24"/>
        </w:rPr>
        <w:t>involved in</w:t>
      </w:r>
      <w:r w:rsidR="00C97C93">
        <w:rPr>
          <w:color w:val="FF0000"/>
          <w:sz w:val="24"/>
          <w:szCs w:val="24"/>
        </w:rPr>
        <w:t>12-</w:t>
      </w:r>
      <w:r w:rsidR="000D780C">
        <w:rPr>
          <w:color w:val="FF0000"/>
          <w:sz w:val="24"/>
          <w:szCs w:val="24"/>
        </w:rPr>
        <w:t xml:space="preserve">step </w:t>
      </w:r>
      <w:r w:rsidR="003E151E">
        <w:rPr>
          <w:color w:val="FF0000"/>
          <w:sz w:val="24"/>
          <w:szCs w:val="24"/>
        </w:rPr>
        <w:t>support services</w:t>
      </w:r>
      <w:r w:rsidR="000D780C">
        <w:rPr>
          <w:color w:val="FF0000"/>
          <w:sz w:val="24"/>
          <w:szCs w:val="24"/>
        </w:rPr>
        <w:t>.</w:t>
      </w:r>
      <w:r w:rsidR="00C97C93">
        <w:rPr>
          <w:color w:val="FF0000"/>
          <w:sz w:val="24"/>
          <w:szCs w:val="24"/>
        </w:rPr>
        <w:t xml:space="preserve">  State Care Coordination and Maryland Recovery Net Care Coordination services are both available. </w:t>
      </w:r>
    </w:p>
    <w:p w14:paraId="1A67F6BC" w14:textId="77777777" w:rsidR="005D3C5C" w:rsidRPr="005D3C5C" w:rsidRDefault="005D3C5C" w:rsidP="00C10FE0">
      <w:pPr>
        <w:ind w:left="1080"/>
        <w:rPr>
          <w:b/>
          <w:sz w:val="24"/>
          <w:szCs w:val="24"/>
        </w:rPr>
      </w:pPr>
      <w:r>
        <w:rPr>
          <w:b/>
          <w:sz w:val="24"/>
          <w:szCs w:val="24"/>
        </w:rPr>
        <w:t xml:space="preserve"> </w:t>
      </w:r>
    </w:p>
    <w:p w14:paraId="21715634" w14:textId="77777777" w:rsidR="005D3C5C" w:rsidRDefault="001B74E1" w:rsidP="005D3C5C">
      <w:pPr>
        <w:pStyle w:val="ListParagraph"/>
        <w:numPr>
          <w:ilvl w:val="0"/>
          <w:numId w:val="1"/>
        </w:numPr>
        <w:rPr>
          <w:sz w:val="24"/>
          <w:szCs w:val="24"/>
        </w:rPr>
      </w:pPr>
      <w:r>
        <w:rPr>
          <w:sz w:val="24"/>
          <w:szCs w:val="24"/>
        </w:rPr>
        <w:t xml:space="preserve">Offer </w:t>
      </w:r>
      <w:r w:rsidR="005D3C5C">
        <w:rPr>
          <w:sz w:val="24"/>
          <w:szCs w:val="24"/>
        </w:rPr>
        <w:t>P</w:t>
      </w:r>
      <w:r w:rsidR="005D3C5C" w:rsidRPr="005D3C5C">
        <w:rPr>
          <w:sz w:val="24"/>
          <w:szCs w:val="24"/>
        </w:rPr>
        <w:t xml:space="preserve">eer </w:t>
      </w:r>
      <w:r w:rsidR="005D3C5C">
        <w:rPr>
          <w:sz w:val="24"/>
          <w:szCs w:val="24"/>
        </w:rPr>
        <w:t>Recovery S</w:t>
      </w:r>
      <w:r w:rsidR="005D3C5C" w:rsidRPr="005D3C5C">
        <w:rPr>
          <w:sz w:val="24"/>
          <w:szCs w:val="24"/>
        </w:rPr>
        <w:t xml:space="preserve">upport </w:t>
      </w:r>
      <w:r w:rsidR="005D3C5C">
        <w:rPr>
          <w:sz w:val="24"/>
          <w:szCs w:val="24"/>
        </w:rPr>
        <w:t>S</w:t>
      </w:r>
      <w:r w:rsidR="005D3C5C" w:rsidRPr="005D3C5C">
        <w:rPr>
          <w:sz w:val="24"/>
          <w:szCs w:val="24"/>
        </w:rPr>
        <w:t xml:space="preserve">pecialist services </w:t>
      </w:r>
      <w:r w:rsidR="005D3C5C">
        <w:rPr>
          <w:sz w:val="24"/>
          <w:szCs w:val="24"/>
        </w:rPr>
        <w:t xml:space="preserve">to promote </w:t>
      </w:r>
      <w:r w:rsidR="005D3C5C" w:rsidRPr="005D3C5C">
        <w:rPr>
          <w:sz w:val="24"/>
          <w:szCs w:val="24"/>
        </w:rPr>
        <w:t>recovery.</w:t>
      </w:r>
    </w:p>
    <w:p w14:paraId="1404BC72" w14:textId="4CD1017E" w:rsidR="00E276A8" w:rsidRPr="00E276A8" w:rsidRDefault="00E276A8" w:rsidP="00E276A8">
      <w:pPr>
        <w:pStyle w:val="ListParagraph"/>
        <w:ind w:left="1080"/>
        <w:rPr>
          <w:b/>
          <w:color w:val="FF0000"/>
          <w:sz w:val="24"/>
          <w:szCs w:val="24"/>
        </w:rPr>
      </w:pPr>
      <w:r w:rsidRPr="00E276A8">
        <w:rPr>
          <w:b/>
          <w:color w:val="FF0000"/>
          <w:sz w:val="24"/>
          <w:szCs w:val="24"/>
        </w:rPr>
        <w:t xml:space="preserve">Progress: </w:t>
      </w:r>
      <w:r w:rsidR="00462F64">
        <w:rPr>
          <w:b/>
          <w:color w:val="FF0000"/>
          <w:sz w:val="24"/>
          <w:szCs w:val="24"/>
        </w:rPr>
        <w:t xml:space="preserve"> </w:t>
      </w:r>
      <w:r w:rsidR="00462F64" w:rsidRPr="00462F64">
        <w:rPr>
          <w:color w:val="FF0000"/>
          <w:sz w:val="24"/>
          <w:szCs w:val="24"/>
        </w:rPr>
        <w:t>Peer Recovery Suppo</w:t>
      </w:r>
      <w:r w:rsidR="00462F64">
        <w:rPr>
          <w:color w:val="FF0000"/>
          <w:sz w:val="24"/>
          <w:szCs w:val="24"/>
        </w:rPr>
        <w:t xml:space="preserve">rt Specialist services </w:t>
      </w:r>
      <w:r w:rsidR="003E151E">
        <w:rPr>
          <w:color w:val="FF0000"/>
          <w:sz w:val="24"/>
          <w:szCs w:val="24"/>
        </w:rPr>
        <w:t xml:space="preserve">have expanded </w:t>
      </w:r>
      <w:r w:rsidR="00462F64" w:rsidRPr="00462F64">
        <w:rPr>
          <w:color w:val="FF0000"/>
          <w:sz w:val="24"/>
          <w:szCs w:val="24"/>
        </w:rPr>
        <w:t>in Howard Co</w:t>
      </w:r>
      <w:r w:rsidR="00462F64">
        <w:rPr>
          <w:color w:val="FF0000"/>
          <w:sz w:val="24"/>
          <w:szCs w:val="24"/>
        </w:rPr>
        <w:t>u</w:t>
      </w:r>
      <w:r w:rsidR="003E151E">
        <w:rPr>
          <w:color w:val="FF0000"/>
          <w:sz w:val="24"/>
          <w:szCs w:val="24"/>
        </w:rPr>
        <w:t>nty.  The Health Department and</w:t>
      </w:r>
      <w:r w:rsidR="00462F64">
        <w:rPr>
          <w:color w:val="FF0000"/>
          <w:sz w:val="24"/>
          <w:szCs w:val="24"/>
        </w:rPr>
        <w:t xml:space="preserve"> Howard County Mental Health Authority</w:t>
      </w:r>
      <w:r w:rsidR="00F264D8">
        <w:rPr>
          <w:color w:val="FF0000"/>
          <w:sz w:val="24"/>
          <w:szCs w:val="24"/>
        </w:rPr>
        <w:t xml:space="preserve"> jointly fund</w:t>
      </w:r>
      <w:r w:rsidR="003E151E">
        <w:rPr>
          <w:color w:val="FF0000"/>
          <w:sz w:val="24"/>
          <w:szCs w:val="24"/>
        </w:rPr>
        <w:t xml:space="preserve"> </w:t>
      </w:r>
      <w:r w:rsidR="006E1121" w:rsidRPr="00383DD7">
        <w:rPr>
          <w:color w:val="FF0000"/>
          <w:sz w:val="24"/>
          <w:szCs w:val="24"/>
        </w:rPr>
        <w:t xml:space="preserve">The </w:t>
      </w:r>
      <w:r w:rsidR="006E1121">
        <w:rPr>
          <w:color w:val="FF0000"/>
          <w:sz w:val="24"/>
          <w:szCs w:val="24"/>
        </w:rPr>
        <w:t xml:space="preserve">Wellness and Recovery Center operated by </w:t>
      </w:r>
      <w:r w:rsidR="006E1121" w:rsidRPr="00714E98">
        <w:rPr>
          <w:color w:val="FF0000"/>
          <w:sz w:val="24"/>
          <w:szCs w:val="24"/>
        </w:rPr>
        <w:t>On Our Own</w:t>
      </w:r>
      <w:r w:rsidR="006E1121">
        <w:rPr>
          <w:color w:val="FF0000"/>
          <w:sz w:val="24"/>
          <w:szCs w:val="24"/>
        </w:rPr>
        <w:t xml:space="preserve"> of Howard County </w:t>
      </w:r>
      <w:r w:rsidR="003E151E">
        <w:rPr>
          <w:color w:val="FF0000"/>
          <w:sz w:val="24"/>
          <w:szCs w:val="24"/>
        </w:rPr>
        <w:t xml:space="preserve">which is </w:t>
      </w:r>
      <w:r w:rsidR="004A32A8">
        <w:rPr>
          <w:color w:val="FF0000"/>
          <w:sz w:val="24"/>
          <w:szCs w:val="24"/>
        </w:rPr>
        <w:t>run</w:t>
      </w:r>
      <w:r w:rsidR="003E151E">
        <w:rPr>
          <w:color w:val="FF0000"/>
          <w:sz w:val="24"/>
          <w:szCs w:val="24"/>
        </w:rPr>
        <w:t xml:space="preserve"> </w:t>
      </w:r>
      <w:r w:rsidR="004A32A8">
        <w:rPr>
          <w:color w:val="FF0000"/>
          <w:sz w:val="24"/>
          <w:szCs w:val="24"/>
        </w:rPr>
        <w:t xml:space="preserve">by </w:t>
      </w:r>
      <w:r w:rsidR="003E151E">
        <w:rPr>
          <w:color w:val="FF0000"/>
          <w:sz w:val="24"/>
          <w:szCs w:val="24"/>
        </w:rPr>
        <w:t>integrated</w:t>
      </w:r>
      <w:r w:rsidR="004A32A8">
        <w:rPr>
          <w:color w:val="FF0000"/>
          <w:sz w:val="24"/>
          <w:szCs w:val="24"/>
        </w:rPr>
        <w:t xml:space="preserve"> behavioral health</w:t>
      </w:r>
      <w:r w:rsidR="003E151E">
        <w:rPr>
          <w:color w:val="FF0000"/>
          <w:sz w:val="24"/>
          <w:szCs w:val="24"/>
        </w:rPr>
        <w:t xml:space="preserve"> peer staff.  The</w:t>
      </w:r>
      <w:r w:rsidR="004A32A8">
        <w:rPr>
          <w:color w:val="FF0000"/>
          <w:sz w:val="24"/>
          <w:szCs w:val="24"/>
        </w:rPr>
        <w:t xml:space="preserve"> Health Department offers</w:t>
      </w:r>
      <w:r w:rsidR="003E151E">
        <w:rPr>
          <w:color w:val="FF0000"/>
          <w:sz w:val="24"/>
          <w:szCs w:val="24"/>
        </w:rPr>
        <w:t xml:space="preserve"> peer recovery support to clients and the public in </w:t>
      </w:r>
      <w:r w:rsidR="004A32A8">
        <w:rPr>
          <w:color w:val="FF0000"/>
          <w:sz w:val="24"/>
          <w:szCs w:val="24"/>
        </w:rPr>
        <w:t xml:space="preserve">partnership with several </w:t>
      </w:r>
      <w:r w:rsidR="006E1121">
        <w:rPr>
          <w:color w:val="FF0000"/>
          <w:sz w:val="24"/>
          <w:szCs w:val="24"/>
        </w:rPr>
        <w:t xml:space="preserve">county </w:t>
      </w:r>
      <w:r w:rsidR="004A32A8">
        <w:rPr>
          <w:color w:val="FF0000"/>
          <w:sz w:val="24"/>
          <w:szCs w:val="24"/>
        </w:rPr>
        <w:t>agencies</w:t>
      </w:r>
      <w:r w:rsidR="003E151E">
        <w:rPr>
          <w:color w:val="FF0000"/>
          <w:sz w:val="24"/>
          <w:szCs w:val="24"/>
        </w:rPr>
        <w:t xml:space="preserve"> such as Howard County Detention Center, Howard House, Grassroots Crisis Intervention, Rt. 1 Resource Center, Howard County Police Department, and private providers.  Since the launch of the peers</w:t>
      </w:r>
      <w:r w:rsidR="00F264D8">
        <w:rPr>
          <w:color w:val="FF0000"/>
          <w:sz w:val="24"/>
          <w:szCs w:val="24"/>
        </w:rPr>
        <w:t>’</w:t>
      </w:r>
      <w:r w:rsidR="003E151E">
        <w:rPr>
          <w:color w:val="FF0000"/>
          <w:sz w:val="24"/>
          <w:szCs w:val="24"/>
        </w:rPr>
        <w:t xml:space="preserve"> work with the police</w:t>
      </w:r>
      <w:r w:rsidR="004A32A8">
        <w:rPr>
          <w:color w:val="FF0000"/>
          <w:sz w:val="24"/>
          <w:szCs w:val="24"/>
        </w:rPr>
        <w:t xml:space="preserve"> over a 3 month time frame</w:t>
      </w:r>
      <w:r w:rsidR="003E151E">
        <w:rPr>
          <w:color w:val="FF0000"/>
          <w:sz w:val="24"/>
          <w:szCs w:val="24"/>
        </w:rPr>
        <w:t>, the peers have responded to or followed up on over 35 overdose crisis calls.</w:t>
      </w:r>
    </w:p>
    <w:p w14:paraId="5B064291" w14:textId="77777777" w:rsidR="00C10FE0" w:rsidRPr="005D3C5C" w:rsidRDefault="00C10FE0" w:rsidP="00C10FE0">
      <w:pPr>
        <w:pStyle w:val="ListParagraph"/>
        <w:ind w:left="1080"/>
        <w:rPr>
          <w:sz w:val="24"/>
          <w:szCs w:val="24"/>
        </w:rPr>
      </w:pPr>
    </w:p>
    <w:p w14:paraId="1A34A9A4" w14:textId="77777777" w:rsidR="00C10FE0" w:rsidRPr="005D3C5C" w:rsidRDefault="00C10FE0" w:rsidP="00C10FE0">
      <w:pPr>
        <w:ind w:left="1440" w:hanging="1440"/>
        <w:rPr>
          <w:sz w:val="24"/>
          <w:szCs w:val="24"/>
        </w:rPr>
      </w:pPr>
      <w:r w:rsidRPr="005D3C5C">
        <w:rPr>
          <w:b/>
          <w:sz w:val="24"/>
          <w:szCs w:val="24"/>
          <w:u w:val="single"/>
        </w:rPr>
        <w:t>Objective 2:</w:t>
      </w:r>
      <w:r w:rsidRPr="005D3C5C">
        <w:rPr>
          <w:b/>
          <w:sz w:val="24"/>
          <w:szCs w:val="24"/>
        </w:rPr>
        <w:tab/>
        <w:t>Support enhancement of collaboration and integration within</w:t>
      </w:r>
      <w:r w:rsidR="001B74E1">
        <w:rPr>
          <w:b/>
          <w:sz w:val="24"/>
          <w:szCs w:val="24"/>
        </w:rPr>
        <w:t xml:space="preserve"> local</w:t>
      </w:r>
      <w:r w:rsidRPr="005D3C5C">
        <w:rPr>
          <w:b/>
          <w:sz w:val="24"/>
          <w:szCs w:val="24"/>
        </w:rPr>
        <w:t xml:space="preserve"> partners to avoid duplication of services and funding.</w:t>
      </w:r>
    </w:p>
    <w:p w14:paraId="715CC0CE" w14:textId="77777777" w:rsidR="00C10FE0" w:rsidRPr="005D3C5C" w:rsidRDefault="00C10FE0" w:rsidP="00C10FE0">
      <w:pPr>
        <w:ind w:left="360" w:firstLine="360"/>
        <w:rPr>
          <w:b/>
          <w:sz w:val="24"/>
          <w:szCs w:val="24"/>
        </w:rPr>
      </w:pPr>
    </w:p>
    <w:p w14:paraId="0E5DA2F0" w14:textId="77777777" w:rsidR="00C10FE0" w:rsidRPr="005D3C5C" w:rsidRDefault="00C10FE0" w:rsidP="0026079F">
      <w:pPr>
        <w:pStyle w:val="ListParagraph"/>
        <w:ind w:left="1080"/>
        <w:rPr>
          <w:b/>
          <w:sz w:val="24"/>
          <w:szCs w:val="24"/>
        </w:rPr>
      </w:pPr>
      <w:r w:rsidRPr="005D3C5C">
        <w:rPr>
          <w:b/>
          <w:sz w:val="24"/>
          <w:szCs w:val="24"/>
        </w:rPr>
        <w:t>Performance Targets:</w:t>
      </w:r>
    </w:p>
    <w:p w14:paraId="779C26CF" w14:textId="77777777" w:rsidR="00462F64" w:rsidRDefault="007F16D3" w:rsidP="00462F64">
      <w:pPr>
        <w:pStyle w:val="ListParagraph"/>
        <w:numPr>
          <w:ilvl w:val="0"/>
          <w:numId w:val="1"/>
        </w:numPr>
        <w:ind w:left="720" w:firstLine="90"/>
        <w:rPr>
          <w:sz w:val="24"/>
          <w:szCs w:val="24"/>
        </w:rPr>
      </w:pPr>
      <w:r w:rsidRPr="00462F64">
        <w:rPr>
          <w:sz w:val="24"/>
          <w:szCs w:val="24"/>
        </w:rPr>
        <w:t>Enhance local collaboration</w:t>
      </w:r>
      <w:r w:rsidR="001B74E1" w:rsidRPr="00462F64">
        <w:rPr>
          <w:sz w:val="24"/>
          <w:szCs w:val="24"/>
        </w:rPr>
        <w:t xml:space="preserve"> of </w:t>
      </w:r>
      <w:r w:rsidR="00462F64" w:rsidRPr="00462F64">
        <w:rPr>
          <w:sz w:val="24"/>
          <w:szCs w:val="24"/>
        </w:rPr>
        <w:t xml:space="preserve">Howard County Mental Health Authority and </w:t>
      </w:r>
    </w:p>
    <w:p w14:paraId="7C872FE8" w14:textId="7AAF77BB" w:rsidR="001B74E1" w:rsidRPr="00462F64" w:rsidRDefault="00462F64" w:rsidP="00462F64">
      <w:pPr>
        <w:pStyle w:val="ListParagraph"/>
        <w:ind w:left="810"/>
        <w:rPr>
          <w:sz w:val="24"/>
          <w:szCs w:val="24"/>
        </w:rPr>
      </w:pPr>
      <w:r>
        <w:rPr>
          <w:sz w:val="24"/>
          <w:szCs w:val="24"/>
        </w:rPr>
        <w:t xml:space="preserve">     </w:t>
      </w:r>
      <w:r w:rsidR="004A32A8">
        <w:rPr>
          <w:sz w:val="24"/>
          <w:szCs w:val="24"/>
        </w:rPr>
        <w:t xml:space="preserve">Howard County </w:t>
      </w:r>
      <w:r w:rsidR="001B74E1" w:rsidRPr="00462F64">
        <w:rPr>
          <w:sz w:val="24"/>
          <w:szCs w:val="24"/>
        </w:rPr>
        <w:t>Local Addiction Authority.</w:t>
      </w:r>
    </w:p>
    <w:p w14:paraId="6945DB3A" w14:textId="6674B2DE" w:rsidR="001B74E1" w:rsidRPr="00462F64" w:rsidRDefault="001B74E1" w:rsidP="001B74E1">
      <w:pPr>
        <w:ind w:left="1080"/>
        <w:rPr>
          <w:color w:val="FF0000"/>
        </w:rPr>
      </w:pPr>
      <w:r w:rsidRPr="005D3C5C">
        <w:rPr>
          <w:b/>
          <w:color w:val="FF0000"/>
          <w:sz w:val="24"/>
          <w:szCs w:val="24"/>
        </w:rPr>
        <w:t xml:space="preserve">Progress:  </w:t>
      </w:r>
      <w:r w:rsidR="00462F64">
        <w:rPr>
          <w:b/>
          <w:color w:val="FF0000"/>
          <w:sz w:val="24"/>
          <w:szCs w:val="24"/>
        </w:rPr>
        <w:t xml:space="preserve"> </w:t>
      </w:r>
      <w:r w:rsidR="006E1121">
        <w:rPr>
          <w:color w:val="FF0000"/>
          <w:sz w:val="24"/>
          <w:szCs w:val="24"/>
        </w:rPr>
        <w:t>The</w:t>
      </w:r>
      <w:r w:rsidR="006E1121" w:rsidRPr="00462F64">
        <w:rPr>
          <w:color w:val="FF0000"/>
          <w:sz w:val="24"/>
          <w:szCs w:val="24"/>
        </w:rPr>
        <w:t xml:space="preserve"> </w:t>
      </w:r>
      <w:r w:rsidR="006E1121">
        <w:rPr>
          <w:color w:val="FF0000"/>
          <w:sz w:val="24"/>
          <w:szCs w:val="24"/>
        </w:rPr>
        <w:t xml:space="preserve">Howard County </w:t>
      </w:r>
      <w:r w:rsidR="006E1121" w:rsidRPr="00462F64">
        <w:rPr>
          <w:color w:val="FF0000"/>
          <w:sz w:val="24"/>
          <w:szCs w:val="24"/>
        </w:rPr>
        <w:t xml:space="preserve">Local Addiction </w:t>
      </w:r>
      <w:r w:rsidR="006E1121">
        <w:rPr>
          <w:color w:val="FF0000"/>
          <w:sz w:val="24"/>
          <w:szCs w:val="24"/>
        </w:rPr>
        <w:t xml:space="preserve">Authority and the </w:t>
      </w:r>
      <w:r w:rsidR="00462F64" w:rsidRPr="00462F64">
        <w:rPr>
          <w:color w:val="FF0000"/>
          <w:sz w:val="24"/>
          <w:szCs w:val="24"/>
        </w:rPr>
        <w:t>Howard Co</w:t>
      </w:r>
      <w:r w:rsidR="006E1121">
        <w:rPr>
          <w:color w:val="FF0000"/>
          <w:sz w:val="24"/>
          <w:szCs w:val="24"/>
        </w:rPr>
        <w:t>unty Mental Health Authority</w:t>
      </w:r>
      <w:r w:rsidR="00462F64" w:rsidRPr="00462F64">
        <w:rPr>
          <w:color w:val="FF0000"/>
          <w:sz w:val="24"/>
          <w:szCs w:val="24"/>
        </w:rPr>
        <w:t xml:space="preserve"> </w:t>
      </w:r>
      <w:r w:rsidR="004C7ABF">
        <w:rPr>
          <w:color w:val="FF0000"/>
          <w:sz w:val="24"/>
          <w:szCs w:val="24"/>
        </w:rPr>
        <w:t>co-</w:t>
      </w:r>
      <w:r w:rsidR="00462F64">
        <w:rPr>
          <w:color w:val="FF0000"/>
          <w:sz w:val="24"/>
          <w:szCs w:val="24"/>
        </w:rPr>
        <w:t>located July 2015</w:t>
      </w:r>
      <w:r w:rsidR="00B82A0F">
        <w:rPr>
          <w:color w:val="FF0000"/>
          <w:sz w:val="24"/>
          <w:szCs w:val="24"/>
        </w:rPr>
        <w:t xml:space="preserve"> at the Health Department</w:t>
      </w:r>
      <w:r w:rsidR="00462F64">
        <w:rPr>
          <w:color w:val="FF0000"/>
          <w:sz w:val="24"/>
          <w:szCs w:val="24"/>
        </w:rPr>
        <w:t xml:space="preserve">.  </w:t>
      </w:r>
      <w:r w:rsidR="004A32A8">
        <w:rPr>
          <w:color w:val="FF0000"/>
          <w:sz w:val="24"/>
          <w:szCs w:val="24"/>
        </w:rPr>
        <w:t xml:space="preserve">The two agencies work closely together and have </w:t>
      </w:r>
      <w:r w:rsidR="006E1121">
        <w:rPr>
          <w:color w:val="FF0000"/>
          <w:sz w:val="24"/>
          <w:szCs w:val="24"/>
        </w:rPr>
        <w:t xml:space="preserve">made efforts to </w:t>
      </w:r>
      <w:r w:rsidR="004A32A8">
        <w:rPr>
          <w:color w:val="FF0000"/>
          <w:sz w:val="24"/>
          <w:szCs w:val="24"/>
        </w:rPr>
        <w:t xml:space="preserve">enhanced partnerships and collaboration. </w:t>
      </w:r>
    </w:p>
    <w:p w14:paraId="37F83B54" w14:textId="77777777" w:rsidR="001B74E1" w:rsidRPr="001B74E1" w:rsidRDefault="001B74E1" w:rsidP="001B74E1">
      <w:pPr>
        <w:ind w:left="720"/>
        <w:rPr>
          <w:sz w:val="24"/>
          <w:szCs w:val="24"/>
        </w:rPr>
      </w:pPr>
    </w:p>
    <w:p w14:paraId="4908D7A3" w14:textId="77777777" w:rsidR="00296646" w:rsidRDefault="001B74E1" w:rsidP="00296646">
      <w:pPr>
        <w:pStyle w:val="ListParagraph"/>
        <w:numPr>
          <w:ilvl w:val="0"/>
          <w:numId w:val="1"/>
        </w:numPr>
        <w:ind w:left="2160" w:hanging="1440"/>
        <w:rPr>
          <w:sz w:val="24"/>
          <w:szCs w:val="24"/>
        </w:rPr>
      </w:pPr>
      <w:r>
        <w:rPr>
          <w:sz w:val="24"/>
          <w:szCs w:val="24"/>
        </w:rPr>
        <w:t>Enhance</w:t>
      </w:r>
      <w:r w:rsidR="00296646" w:rsidRPr="00296646">
        <w:rPr>
          <w:sz w:val="24"/>
          <w:szCs w:val="24"/>
        </w:rPr>
        <w:t xml:space="preserve"> local integration of mental he</w:t>
      </w:r>
      <w:r w:rsidR="00296646">
        <w:rPr>
          <w:sz w:val="24"/>
          <w:szCs w:val="24"/>
        </w:rPr>
        <w:t xml:space="preserve">alth and substance use disorder </w:t>
      </w:r>
      <w:r>
        <w:rPr>
          <w:sz w:val="24"/>
          <w:szCs w:val="24"/>
        </w:rPr>
        <w:t>services.</w:t>
      </w:r>
    </w:p>
    <w:p w14:paraId="7345650C" w14:textId="61477A42" w:rsidR="00296646" w:rsidRPr="004A32A8" w:rsidRDefault="00296646" w:rsidP="00296646">
      <w:pPr>
        <w:ind w:left="1080"/>
      </w:pPr>
      <w:r w:rsidRPr="005D3C5C">
        <w:rPr>
          <w:b/>
          <w:color w:val="FF0000"/>
          <w:sz w:val="24"/>
          <w:szCs w:val="24"/>
        </w:rPr>
        <w:t xml:space="preserve">Progress:  </w:t>
      </w:r>
      <w:r w:rsidR="004A32A8" w:rsidRPr="004A32A8">
        <w:rPr>
          <w:color w:val="FF0000"/>
          <w:sz w:val="24"/>
          <w:szCs w:val="24"/>
        </w:rPr>
        <w:t>Integrated m</w:t>
      </w:r>
      <w:r w:rsidR="00714E98" w:rsidRPr="004A32A8">
        <w:rPr>
          <w:color w:val="FF0000"/>
          <w:sz w:val="24"/>
          <w:szCs w:val="24"/>
        </w:rPr>
        <w:t>ental health and substance us</w:t>
      </w:r>
      <w:r w:rsidR="004A32A8">
        <w:rPr>
          <w:color w:val="FF0000"/>
          <w:sz w:val="24"/>
          <w:szCs w:val="24"/>
        </w:rPr>
        <w:t>e disorder treatment is encouraged and promoted</w:t>
      </w:r>
      <w:r w:rsidR="006E1121">
        <w:rPr>
          <w:color w:val="FF0000"/>
          <w:sz w:val="24"/>
          <w:szCs w:val="24"/>
        </w:rPr>
        <w:t xml:space="preserve"> with local providers</w:t>
      </w:r>
      <w:r w:rsidR="00714E98" w:rsidRPr="004A32A8">
        <w:rPr>
          <w:color w:val="FF0000"/>
          <w:sz w:val="24"/>
          <w:szCs w:val="24"/>
        </w:rPr>
        <w:t xml:space="preserve">.  The </w:t>
      </w:r>
      <w:r w:rsidR="004A32A8">
        <w:rPr>
          <w:color w:val="FF0000"/>
          <w:sz w:val="24"/>
          <w:szCs w:val="24"/>
        </w:rPr>
        <w:t xml:space="preserve">Howard County </w:t>
      </w:r>
      <w:r w:rsidR="00081909" w:rsidRPr="004A32A8">
        <w:rPr>
          <w:color w:val="FF0000"/>
          <w:sz w:val="24"/>
          <w:szCs w:val="24"/>
        </w:rPr>
        <w:t xml:space="preserve">Local Addiction Authority </w:t>
      </w:r>
      <w:r w:rsidR="00714E98" w:rsidRPr="004A32A8">
        <w:rPr>
          <w:color w:val="FF0000"/>
          <w:sz w:val="24"/>
          <w:szCs w:val="24"/>
        </w:rPr>
        <w:t>and Howard Co</w:t>
      </w:r>
      <w:r w:rsidR="00B82A0F" w:rsidRPr="004A32A8">
        <w:rPr>
          <w:color w:val="FF0000"/>
          <w:sz w:val="24"/>
          <w:szCs w:val="24"/>
        </w:rPr>
        <w:t>unty Menta</w:t>
      </w:r>
      <w:r w:rsidR="00081909" w:rsidRPr="004A32A8">
        <w:rPr>
          <w:color w:val="FF0000"/>
          <w:sz w:val="24"/>
          <w:szCs w:val="24"/>
        </w:rPr>
        <w:t xml:space="preserve">l Health Authority </w:t>
      </w:r>
      <w:r w:rsidR="00B82A0F" w:rsidRPr="004A32A8">
        <w:rPr>
          <w:color w:val="FF0000"/>
          <w:sz w:val="24"/>
          <w:szCs w:val="24"/>
        </w:rPr>
        <w:t>offer</w:t>
      </w:r>
      <w:r w:rsidR="00081909" w:rsidRPr="004A32A8">
        <w:rPr>
          <w:color w:val="FF0000"/>
          <w:sz w:val="24"/>
          <w:szCs w:val="24"/>
        </w:rPr>
        <w:t>s</w:t>
      </w:r>
      <w:r w:rsidR="00B82A0F" w:rsidRPr="004A32A8">
        <w:rPr>
          <w:color w:val="FF0000"/>
          <w:sz w:val="24"/>
          <w:szCs w:val="24"/>
        </w:rPr>
        <w:t xml:space="preserve"> </w:t>
      </w:r>
      <w:r w:rsidR="00714E98" w:rsidRPr="004A32A8">
        <w:rPr>
          <w:color w:val="FF0000"/>
          <w:sz w:val="24"/>
          <w:szCs w:val="24"/>
        </w:rPr>
        <w:t xml:space="preserve">integrated </w:t>
      </w:r>
      <w:r w:rsidR="00C6651C" w:rsidRPr="004A32A8">
        <w:rPr>
          <w:color w:val="FF0000"/>
          <w:sz w:val="24"/>
          <w:szCs w:val="24"/>
        </w:rPr>
        <w:t xml:space="preserve">provider meetings, </w:t>
      </w:r>
      <w:r w:rsidR="00714E98" w:rsidRPr="004A32A8">
        <w:rPr>
          <w:color w:val="FF0000"/>
          <w:sz w:val="24"/>
          <w:szCs w:val="24"/>
        </w:rPr>
        <w:t>trainings</w:t>
      </w:r>
      <w:r w:rsidR="00081909" w:rsidRPr="004A32A8">
        <w:rPr>
          <w:color w:val="FF0000"/>
          <w:sz w:val="24"/>
          <w:szCs w:val="24"/>
        </w:rPr>
        <w:t>,</w:t>
      </w:r>
      <w:r w:rsidR="00C6651C" w:rsidRPr="004A32A8">
        <w:rPr>
          <w:color w:val="FF0000"/>
          <w:sz w:val="24"/>
          <w:szCs w:val="24"/>
        </w:rPr>
        <w:t xml:space="preserve"> and </w:t>
      </w:r>
      <w:r w:rsidR="00081909" w:rsidRPr="004A32A8">
        <w:rPr>
          <w:color w:val="FF0000"/>
          <w:sz w:val="24"/>
          <w:szCs w:val="24"/>
        </w:rPr>
        <w:t xml:space="preserve">an </w:t>
      </w:r>
      <w:r w:rsidR="00C6651C" w:rsidRPr="004A32A8">
        <w:rPr>
          <w:color w:val="FF0000"/>
          <w:sz w:val="24"/>
          <w:szCs w:val="24"/>
        </w:rPr>
        <w:t>accreditation work</w:t>
      </w:r>
      <w:r w:rsidR="00081909" w:rsidRPr="004A32A8">
        <w:rPr>
          <w:color w:val="FF0000"/>
          <w:sz w:val="24"/>
          <w:szCs w:val="24"/>
        </w:rPr>
        <w:t>group</w:t>
      </w:r>
      <w:r w:rsidR="00714E98" w:rsidRPr="004A32A8">
        <w:rPr>
          <w:color w:val="FF0000"/>
          <w:sz w:val="24"/>
          <w:szCs w:val="24"/>
        </w:rPr>
        <w:t xml:space="preserve">. </w:t>
      </w:r>
      <w:r w:rsidR="004A32A8">
        <w:rPr>
          <w:color w:val="FF0000"/>
          <w:sz w:val="24"/>
          <w:szCs w:val="24"/>
        </w:rPr>
        <w:t xml:space="preserve"> A Behavioral Healt</w:t>
      </w:r>
      <w:r w:rsidR="00F264D8">
        <w:rPr>
          <w:color w:val="FF0000"/>
          <w:sz w:val="24"/>
          <w:szCs w:val="24"/>
        </w:rPr>
        <w:t>h Learning Collaborative focusing</w:t>
      </w:r>
      <w:r w:rsidR="004A32A8">
        <w:rPr>
          <w:color w:val="FF0000"/>
          <w:sz w:val="24"/>
          <w:szCs w:val="24"/>
        </w:rPr>
        <w:t xml:space="preserve"> on system development and integrated care is set for March-October 2107.</w:t>
      </w:r>
    </w:p>
    <w:p w14:paraId="48427F96" w14:textId="77777777" w:rsidR="00296646" w:rsidRDefault="00296646" w:rsidP="00296646">
      <w:pPr>
        <w:pStyle w:val="ListParagraph"/>
        <w:ind w:left="1080"/>
        <w:rPr>
          <w:sz w:val="24"/>
          <w:szCs w:val="24"/>
        </w:rPr>
      </w:pPr>
    </w:p>
    <w:p w14:paraId="3A256BA5" w14:textId="77777777" w:rsidR="00C10FE0" w:rsidRPr="005D3C5C" w:rsidRDefault="00C10FE0" w:rsidP="00C10FE0">
      <w:pPr>
        <w:pStyle w:val="ListParagraph"/>
        <w:numPr>
          <w:ilvl w:val="0"/>
          <w:numId w:val="3"/>
        </w:numPr>
        <w:rPr>
          <w:sz w:val="24"/>
          <w:szCs w:val="24"/>
        </w:rPr>
      </w:pPr>
      <w:r w:rsidRPr="005D3C5C">
        <w:rPr>
          <w:sz w:val="24"/>
          <w:szCs w:val="24"/>
        </w:rPr>
        <w:t>Encourage c</w:t>
      </w:r>
      <w:r w:rsidR="001B74E1">
        <w:rPr>
          <w:sz w:val="24"/>
          <w:szCs w:val="24"/>
        </w:rPr>
        <w:t>ollaboration and partnership of</w:t>
      </w:r>
      <w:r w:rsidRPr="005D3C5C">
        <w:rPr>
          <w:sz w:val="24"/>
          <w:szCs w:val="24"/>
        </w:rPr>
        <w:t xml:space="preserve"> local committees and boards.</w:t>
      </w:r>
    </w:p>
    <w:p w14:paraId="489F5DBA" w14:textId="4193180D" w:rsidR="00C10FE0" w:rsidRPr="005D3C5C" w:rsidRDefault="00C10FE0" w:rsidP="00C10FE0">
      <w:pPr>
        <w:pStyle w:val="ListParagraph"/>
        <w:ind w:left="1080"/>
        <w:rPr>
          <w:b/>
          <w:color w:val="FF0000"/>
          <w:sz w:val="24"/>
          <w:szCs w:val="24"/>
        </w:rPr>
      </w:pPr>
      <w:r w:rsidRPr="005D3C5C">
        <w:rPr>
          <w:b/>
          <w:color w:val="FF0000"/>
          <w:sz w:val="24"/>
          <w:szCs w:val="24"/>
        </w:rPr>
        <w:t xml:space="preserve">Progress:  </w:t>
      </w:r>
      <w:r w:rsidR="00B82A0F">
        <w:rPr>
          <w:color w:val="FF0000"/>
          <w:sz w:val="24"/>
          <w:szCs w:val="24"/>
        </w:rPr>
        <w:t xml:space="preserve">The </w:t>
      </w:r>
      <w:r w:rsidR="004A32A8">
        <w:rPr>
          <w:color w:val="FF0000"/>
          <w:sz w:val="24"/>
          <w:szCs w:val="24"/>
        </w:rPr>
        <w:t xml:space="preserve">Howard County </w:t>
      </w:r>
      <w:r w:rsidR="00081909" w:rsidRPr="00462F64">
        <w:rPr>
          <w:color w:val="FF0000"/>
          <w:sz w:val="24"/>
          <w:szCs w:val="24"/>
        </w:rPr>
        <w:t xml:space="preserve">Local Addiction </w:t>
      </w:r>
      <w:r w:rsidR="00081909">
        <w:rPr>
          <w:color w:val="FF0000"/>
          <w:sz w:val="24"/>
          <w:szCs w:val="24"/>
        </w:rPr>
        <w:t xml:space="preserve">Authority </w:t>
      </w:r>
      <w:r w:rsidR="00B82A0F">
        <w:rPr>
          <w:color w:val="FF0000"/>
          <w:sz w:val="24"/>
          <w:szCs w:val="24"/>
        </w:rPr>
        <w:t xml:space="preserve">and Howard County Mental Health Authority co-chair and co-attend many committees and boards. </w:t>
      </w:r>
    </w:p>
    <w:p w14:paraId="24DB78AC" w14:textId="77777777" w:rsidR="00C10FE0" w:rsidRPr="005D3C5C" w:rsidRDefault="00C10FE0" w:rsidP="00C10FE0">
      <w:pPr>
        <w:pStyle w:val="ListParagraph"/>
        <w:ind w:left="1080"/>
        <w:rPr>
          <w:b/>
          <w:sz w:val="24"/>
          <w:szCs w:val="24"/>
        </w:rPr>
      </w:pPr>
    </w:p>
    <w:p w14:paraId="12B118A2" w14:textId="77777777" w:rsidR="00C10FE0" w:rsidRPr="005D3C5C" w:rsidRDefault="001B74E1" w:rsidP="00C10FE0">
      <w:pPr>
        <w:pStyle w:val="ListParagraph"/>
        <w:numPr>
          <w:ilvl w:val="0"/>
          <w:numId w:val="3"/>
        </w:numPr>
        <w:rPr>
          <w:b/>
          <w:sz w:val="24"/>
          <w:szCs w:val="24"/>
        </w:rPr>
      </w:pPr>
      <w:r>
        <w:rPr>
          <w:sz w:val="24"/>
          <w:szCs w:val="24"/>
        </w:rPr>
        <w:t xml:space="preserve">Enhance </w:t>
      </w:r>
      <w:r w:rsidR="00C10FE0" w:rsidRPr="005D3C5C">
        <w:rPr>
          <w:sz w:val="24"/>
          <w:szCs w:val="24"/>
        </w:rPr>
        <w:t>Recovery Oriented Systems of Care (ROSC) Change Team</w:t>
      </w:r>
      <w:r>
        <w:rPr>
          <w:sz w:val="24"/>
          <w:szCs w:val="24"/>
        </w:rPr>
        <w:t xml:space="preserve"> efforts</w:t>
      </w:r>
      <w:r w:rsidR="00C10FE0" w:rsidRPr="005D3C5C">
        <w:rPr>
          <w:sz w:val="24"/>
          <w:szCs w:val="24"/>
        </w:rPr>
        <w:t xml:space="preserve">.  </w:t>
      </w:r>
    </w:p>
    <w:p w14:paraId="2F0AB088" w14:textId="21F7C277" w:rsidR="00C10FE0" w:rsidRPr="005D3C5C" w:rsidRDefault="00C10FE0" w:rsidP="00C10FE0">
      <w:pPr>
        <w:ind w:left="1080"/>
        <w:rPr>
          <w:b/>
          <w:color w:val="FF0000"/>
          <w:sz w:val="24"/>
          <w:szCs w:val="24"/>
        </w:rPr>
      </w:pPr>
      <w:r w:rsidRPr="005D3C5C">
        <w:rPr>
          <w:b/>
          <w:color w:val="FF0000"/>
          <w:sz w:val="24"/>
          <w:szCs w:val="24"/>
        </w:rPr>
        <w:lastRenderedPageBreak/>
        <w:t xml:space="preserve">Progress:  </w:t>
      </w:r>
      <w:r w:rsidR="00B82A0F">
        <w:rPr>
          <w:color w:val="FF0000"/>
          <w:sz w:val="24"/>
          <w:szCs w:val="24"/>
        </w:rPr>
        <w:t xml:space="preserve">The ROSC Change Team </w:t>
      </w:r>
      <w:r w:rsidR="00C6651C">
        <w:rPr>
          <w:color w:val="FF0000"/>
          <w:sz w:val="24"/>
          <w:szCs w:val="24"/>
        </w:rPr>
        <w:t xml:space="preserve">continues </w:t>
      </w:r>
      <w:r w:rsidR="004C7ABF">
        <w:rPr>
          <w:color w:val="FF0000"/>
          <w:sz w:val="24"/>
          <w:szCs w:val="24"/>
        </w:rPr>
        <w:t>active</w:t>
      </w:r>
      <w:r w:rsidR="00462F64" w:rsidRPr="00B77DBB">
        <w:rPr>
          <w:color w:val="FF0000"/>
          <w:sz w:val="24"/>
          <w:szCs w:val="24"/>
        </w:rPr>
        <w:t xml:space="preserve"> </w:t>
      </w:r>
      <w:r w:rsidR="00B82A0F">
        <w:rPr>
          <w:color w:val="FF0000"/>
          <w:sz w:val="24"/>
          <w:szCs w:val="24"/>
        </w:rPr>
        <w:t xml:space="preserve">monthly </w:t>
      </w:r>
      <w:r w:rsidR="00462F64" w:rsidRPr="00B77DBB">
        <w:rPr>
          <w:color w:val="FF0000"/>
          <w:sz w:val="24"/>
          <w:szCs w:val="24"/>
        </w:rPr>
        <w:t>meeting</w:t>
      </w:r>
      <w:r w:rsidR="00C6651C">
        <w:rPr>
          <w:color w:val="FF0000"/>
          <w:sz w:val="24"/>
          <w:szCs w:val="24"/>
        </w:rPr>
        <w:t>s</w:t>
      </w:r>
      <w:r w:rsidR="00B77DBB" w:rsidRPr="00B77DBB">
        <w:rPr>
          <w:color w:val="FF0000"/>
          <w:sz w:val="24"/>
          <w:szCs w:val="24"/>
        </w:rPr>
        <w:t xml:space="preserve">. </w:t>
      </w:r>
      <w:r w:rsidR="00383DD7">
        <w:rPr>
          <w:color w:val="FF0000"/>
          <w:sz w:val="24"/>
          <w:szCs w:val="24"/>
        </w:rPr>
        <w:t xml:space="preserve"> </w:t>
      </w:r>
      <w:r w:rsidR="006E1121">
        <w:rPr>
          <w:color w:val="FF0000"/>
          <w:sz w:val="24"/>
          <w:szCs w:val="24"/>
        </w:rPr>
        <w:t>Restructuring and enhanced efforts are set to start</w:t>
      </w:r>
      <w:r w:rsidR="00383DD7">
        <w:rPr>
          <w:color w:val="FF0000"/>
          <w:sz w:val="24"/>
          <w:szCs w:val="24"/>
        </w:rPr>
        <w:t xml:space="preserve"> February 2017</w:t>
      </w:r>
      <w:r w:rsidR="006E1121">
        <w:rPr>
          <w:color w:val="FF0000"/>
          <w:sz w:val="24"/>
          <w:szCs w:val="24"/>
        </w:rPr>
        <w:t xml:space="preserve"> to assist with the future direction of the Change Team’s efforts</w:t>
      </w:r>
      <w:r w:rsidR="00383DD7">
        <w:rPr>
          <w:color w:val="FF0000"/>
          <w:sz w:val="24"/>
          <w:szCs w:val="24"/>
        </w:rPr>
        <w:t>.</w:t>
      </w:r>
    </w:p>
    <w:p w14:paraId="4823154B" w14:textId="77777777" w:rsidR="00C10FE0" w:rsidRPr="005D3C5C" w:rsidRDefault="00C10FE0" w:rsidP="00C10FE0">
      <w:pPr>
        <w:ind w:left="1080"/>
        <w:rPr>
          <w:b/>
          <w:sz w:val="24"/>
          <w:szCs w:val="24"/>
        </w:rPr>
      </w:pPr>
    </w:p>
    <w:p w14:paraId="04F4A774" w14:textId="3FAC9A9B" w:rsidR="00C10FE0" w:rsidRPr="005D3C5C" w:rsidRDefault="001B74E1" w:rsidP="00C10FE0">
      <w:pPr>
        <w:pStyle w:val="ListParagraph"/>
        <w:numPr>
          <w:ilvl w:val="0"/>
          <w:numId w:val="3"/>
        </w:numPr>
        <w:rPr>
          <w:b/>
          <w:sz w:val="24"/>
          <w:szCs w:val="24"/>
        </w:rPr>
      </w:pPr>
      <w:r>
        <w:rPr>
          <w:sz w:val="24"/>
          <w:szCs w:val="24"/>
        </w:rPr>
        <w:t>E</w:t>
      </w:r>
      <w:r w:rsidR="00C10FE0" w:rsidRPr="005D3C5C">
        <w:rPr>
          <w:sz w:val="24"/>
          <w:szCs w:val="24"/>
        </w:rPr>
        <w:t>nhanced integration of mental health and substance use disorder recovery efforts at the Wellness and Recovery Center operated by On Our O</w:t>
      </w:r>
      <w:r>
        <w:rPr>
          <w:sz w:val="24"/>
          <w:szCs w:val="24"/>
        </w:rPr>
        <w:t>wn of Howard County jointly funded by t</w:t>
      </w:r>
      <w:r w:rsidR="00C10FE0" w:rsidRPr="005D3C5C">
        <w:rPr>
          <w:sz w:val="24"/>
          <w:szCs w:val="24"/>
        </w:rPr>
        <w:t xml:space="preserve">he </w:t>
      </w:r>
      <w:r w:rsidR="00B77DBB">
        <w:rPr>
          <w:sz w:val="24"/>
          <w:szCs w:val="24"/>
        </w:rPr>
        <w:t xml:space="preserve">Howard County </w:t>
      </w:r>
      <w:r w:rsidR="00C10FE0" w:rsidRPr="005D3C5C">
        <w:rPr>
          <w:sz w:val="24"/>
          <w:szCs w:val="24"/>
        </w:rPr>
        <w:t>Mental Health Authority and Howard County Health Departme</w:t>
      </w:r>
      <w:r>
        <w:rPr>
          <w:sz w:val="24"/>
          <w:szCs w:val="24"/>
        </w:rPr>
        <w:t>nt, Bureau of Behavioral Health.</w:t>
      </w:r>
      <w:r w:rsidR="00C10FE0" w:rsidRPr="005D3C5C">
        <w:rPr>
          <w:sz w:val="24"/>
          <w:szCs w:val="24"/>
        </w:rPr>
        <w:t xml:space="preserve"> </w:t>
      </w:r>
    </w:p>
    <w:p w14:paraId="38C8D260" w14:textId="0F8C4B65" w:rsidR="00C10FE0" w:rsidRPr="005D3C5C" w:rsidRDefault="00C10FE0" w:rsidP="00C10FE0">
      <w:pPr>
        <w:ind w:left="1080"/>
        <w:rPr>
          <w:b/>
          <w:sz w:val="24"/>
          <w:szCs w:val="24"/>
        </w:rPr>
      </w:pPr>
      <w:r w:rsidRPr="005D3C5C">
        <w:rPr>
          <w:b/>
          <w:color w:val="FF0000"/>
          <w:sz w:val="24"/>
          <w:szCs w:val="24"/>
        </w:rPr>
        <w:t xml:space="preserve">Progress:  </w:t>
      </w:r>
      <w:r w:rsidR="00383DD7" w:rsidRPr="00383DD7">
        <w:rPr>
          <w:color w:val="FF0000"/>
          <w:sz w:val="24"/>
          <w:szCs w:val="24"/>
        </w:rPr>
        <w:t xml:space="preserve">The </w:t>
      </w:r>
      <w:r w:rsidR="00383DD7">
        <w:rPr>
          <w:color w:val="FF0000"/>
          <w:sz w:val="24"/>
          <w:szCs w:val="24"/>
        </w:rPr>
        <w:t xml:space="preserve">Wellness and Recovery Center operated by </w:t>
      </w:r>
      <w:r w:rsidR="00714E98" w:rsidRPr="00714E98">
        <w:rPr>
          <w:color w:val="FF0000"/>
          <w:sz w:val="24"/>
          <w:szCs w:val="24"/>
        </w:rPr>
        <w:t>On Our Own</w:t>
      </w:r>
      <w:r w:rsidR="00383DD7">
        <w:rPr>
          <w:color w:val="FF0000"/>
          <w:sz w:val="24"/>
          <w:szCs w:val="24"/>
        </w:rPr>
        <w:t xml:space="preserve"> of Howard County has enhanced integrated behavioral health programming through training peer staff, hiring new peer staff, and hiring new leadership</w:t>
      </w:r>
      <w:r w:rsidR="006E1121">
        <w:rPr>
          <w:color w:val="FF0000"/>
          <w:sz w:val="24"/>
          <w:szCs w:val="24"/>
        </w:rPr>
        <w:t>, and with efforts of</w:t>
      </w:r>
      <w:r w:rsidR="00383DD7">
        <w:rPr>
          <w:color w:val="FF0000"/>
          <w:sz w:val="24"/>
          <w:szCs w:val="24"/>
        </w:rPr>
        <w:t xml:space="preserve"> restructuring </w:t>
      </w:r>
      <w:r w:rsidR="006E1121">
        <w:rPr>
          <w:color w:val="FF0000"/>
          <w:sz w:val="24"/>
          <w:szCs w:val="24"/>
        </w:rPr>
        <w:t xml:space="preserve">their </w:t>
      </w:r>
      <w:r w:rsidR="00383DD7">
        <w:rPr>
          <w:color w:val="FF0000"/>
          <w:sz w:val="24"/>
          <w:szCs w:val="24"/>
        </w:rPr>
        <w:t xml:space="preserve">programming. </w:t>
      </w:r>
    </w:p>
    <w:p w14:paraId="0B3B806C" w14:textId="77777777" w:rsidR="00C10FE0" w:rsidRPr="005D3C5C" w:rsidRDefault="00C10FE0" w:rsidP="00C10FE0">
      <w:pPr>
        <w:ind w:left="1080"/>
        <w:rPr>
          <w:b/>
          <w:sz w:val="24"/>
          <w:szCs w:val="24"/>
        </w:rPr>
      </w:pPr>
    </w:p>
    <w:p w14:paraId="04BA7705" w14:textId="77777777" w:rsidR="00C10FE0" w:rsidRPr="005D3C5C" w:rsidRDefault="001B74E1" w:rsidP="00C10FE0">
      <w:pPr>
        <w:pStyle w:val="ListParagraph"/>
        <w:numPr>
          <w:ilvl w:val="0"/>
          <w:numId w:val="3"/>
        </w:numPr>
        <w:rPr>
          <w:b/>
          <w:sz w:val="24"/>
          <w:szCs w:val="24"/>
        </w:rPr>
      </w:pPr>
      <w:r>
        <w:rPr>
          <w:sz w:val="24"/>
          <w:szCs w:val="24"/>
        </w:rPr>
        <w:t xml:space="preserve">Continue </w:t>
      </w:r>
      <w:r w:rsidR="00C10FE0" w:rsidRPr="005D3C5C">
        <w:rPr>
          <w:sz w:val="24"/>
          <w:szCs w:val="24"/>
        </w:rPr>
        <w:t>strategies and interventions that provide</w:t>
      </w:r>
      <w:r>
        <w:rPr>
          <w:sz w:val="24"/>
          <w:szCs w:val="24"/>
        </w:rPr>
        <w:t xml:space="preserve"> an </w:t>
      </w:r>
      <w:r w:rsidR="00C10FE0" w:rsidRPr="005D3C5C">
        <w:rPr>
          <w:sz w:val="24"/>
          <w:szCs w:val="24"/>
        </w:rPr>
        <w:t>integrated prevention and treatment approach.</w:t>
      </w:r>
    </w:p>
    <w:p w14:paraId="0074AEBF" w14:textId="3D206D0C" w:rsidR="00C10FE0" w:rsidRPr="005D3C5C" w:rsidRDefault="00C10FE0" w:rsidP="00C10FE0">
      <w:pPr>
        <w:ind w:left="1080"/>
        <w:rPr>
          <w:b/>
          <w:color w:val="FF0000"/>
          <w:sz w:val="24"/>
          <w:szCs w:val="24"/>
        </w:rPr>
      </w:pPr>
      <w:r w:rsidRPr="005D3C5C">
        <w:rPr>
          <w:b/>
          <w:color w:val="FF0000"/>
          <w:sz w:val="24"/>
          <w:szCs w:val="24"/>
        </w:rPr>
        <w:t xml:space="preserve">Progress:  </w:t>
      </w:r>
      <w:r w:rsidR="00714E98" w:rsidRPr="00714E98">
        <w:rPr>
          <w:color w:val="FF0000"/>
          <w:sz w:val="24"/>
          <w:szCs w:val="24"/>
        </w:rPr>
        <w:t xml:space="preserve">Prevention </w:t>
      </w:r>
      <w:r w:rsidR="00383DD7">
        <w:rPr>
          <w:color w:val="FF0000"/>
          <w:sz w:val="24"/>
          <w:szCs w:val="24"/>
        </w:rPr>
        <w:t xml:space="preserve">strategies and interventions </w:t>
      </w:r>
      <w:r w:rsidR="00714E98" w:rsidRPr="00714E98">
        <w:rPr>
          <w:color w:val="FF0000"/>
          <w:sz w:val="24"/>
          <w:szCs w:val="24"/>
        </w:rPr>
        <w:t xml:space="preserve">are incorporated into treatment approaches through offering overdose prevention planning, </w:t>
      </w:r>
      <w:r w:rsidR="00383DD7">
        <w:rPr>
          <w:color w:val="FF0000"/>
          <w:sz w:val="24"/>
          <w:szCs w:val="24"/>
        </w:rPr>
        <w:t xml:space="preserve">overdose response training, strengthening family programming, smoking cessation, and </w:t>
      </w:r>
      <w:r w:rsidR="00714E98" w:rsidRPr="00714E98">
        <w:rPr>
          <w:color w:val="FF0000"/>
          <w:sz w:val="24"/>
          <w:szCs w:val="24"/>
        </w:rPr>
        <w:t xml:space="preserve">sexual transmitted disease education </w:t>
      </w:r>
      <w:r w:rsidR="00383DD7">
        <w:rPr>
          <w:color w:val="FF0000"/>
          <w:sz w:val="24"/>
          <w:szCs w:val="24"/>
        </w:rPr>
        <w:t>and prevention</w:t>
      </w:r>
      <w:r w:rsidR="00714E98" w:rsidRPr="00714E98">
        <w:rPr>
          <w:color w:val="FF0000"/>
          <w:sz w:val="24"/>
          <w:szCs w:val="24"/>
        </w:rPr>
        <w:t>.</w:t>
      </w:r>
      <w:r w:rsidR="00714E98">
        <w:rPr>
          <w:b/>
          <w:color w:val="FF0000"/>
          <w:sz w:val="24"/>
          <w:szCs w:val="24"/>
        </w:rPr>
        <w:t xml:space="preserve"> </w:t>
      </w:r>
    </w:p>
    <w:p w14:paraId="17608425" w14:textId="77777777" w:rsidR="00C10FE0" w:rsidRPr="005D3C5C" w:rsidRDefault="00C10FE0" w:rsidP="00C10FE0">
      <w:pPr>
        <w:ind w:left="1440" w:hanging="1440"/>
        <w:rPr>
          <w:b/>
          <w:sz w:val="24"/>
          <w:szCs w:val="24"/>
          <w:u w:val="single"/>
        </w:rPr>
      </w:pPr>
    </w:p>
    <w:p w14:paraId="6CBA401A" w14:textId="77777777" w:rsidR="00C10FE0" w:rsidRPr="005D3C5C" w:rsidRDefault="00C10FE0" w:rsidP="001B74E1">
      <w:pPr>
        <w:ind w:left="1440" w:hanging="1440"/>
        <w:rPr>
          <w:b/>
          <w:sz w:val="24"/>
          <w:szCs w:val="24"/>
        </w:rPr>
      </w:pPr>
      <w:r w:rsidRPr="007F16D3">
        <w:rPr>
          <w:b/>
          <w:sz w:val="24"/>
          <w:szCs w:val="24"/>
          <w:u w:val="single"/>
        </w:rPr>
        <w:t>Objective 3:</w:t>
      </w:r>
      <w:r w:rsidRPr="007F16D3">
        <w:rPr>
          <w:b/>
          <w:sz w:val="24"/>
          <w:szCs w:val="24"/>
        </w:rPr>
        <w:t xml:space="preserve">  </w:t>
      </w:r>
      <w:r w:rsidRPr="007F16D3">
        <w:rPr>
          <w:b/>
          <w:sz w:val="24"/>
          <w:szCs w:val="24"/>
        </w:rPr>
        <w:tab/>
      </w:r>
      <w:r w:rsidR="003F76CB" w:rsidRPr="007F16D3">
        <w:rPr>
          <w:b/>
          <w:sz w:val="24"/>
          <w:szCs w:val="24"/>
        </w:rPr>
        <w:t xml:space="preserve">Increase </w:t>
      </w:r>
      <w:r w:rsidR="007F16D3" w:rsidRPr="007F16D3">
        <w:rPr>
          <w:b/>
          <w:sz w:val="24"/>
          <w:szCs w:val="24"/>
        </w:rPr>
        <w:t>access to behavioral health services</w:t>
      </w:r>
      <w:r w:rsidR="003F76CB" w:rsidRPr="007F16D3">
        <w:rPr>
          <w:b/>
          <w:sz w:val="24"/>
          <w:szCs w:val="24"/>
        </w:rPr>
        <w:t xml:space="preserve"> </w:t>
      </w:r>
      <w:r w:rsidR="001B74E1" w:rsidRPr="007F16D3">
        <w:rPr>
          <w:b/>
          <w:sz w:val="24"/>
          <w:szCs w:val="24"/>
        </w:rPr>
        <w:t>reimbursable through a</w:t>
      </w:r>
      <w:r w:rsidR="0026079F" w:rsidRPr="007F16D3">
        <w:rPr>
          <w:b/>
          <w:sz w:val="24"/>
          <w:szCs w:val="24"/>
        </w:rPr>
        <w:t xml:space="preserve"> </w:t>
      </w:r>
      <w:r w:rsidR="00FA51D3" w:rsidRPr="007F16D3">
        <w:rPr>
          <w:b/>
          <w:sz w:val="24"/>
          <w:szCs w:val="24"/>
        </w:rPr>
        <w:t xml:space="preserve">full array of </w:t>
      </w:r>
      <w:r w:rsidR="0026079F" w:rsidRPr="007F16D3">
        <w:rPr>
          <w:b/>
          <w:sz w:val="24"/>
          <w:szCs w:val="24"/>
        </w:rPr>
        <w:t>health insu</w:t>
      </w:r>
      <w:r w:rsidR="007F16D3" w:rsidRPr="007F16D3">
        <w:rPr>
          <w:b/>
          <w:sz w:val="24"/>
          <w:szCs w:val="24"/>
        </w:rPr>
        <w:t>rance</w:t>
      </w:r>
      <w:r w:rsidR="0026079F" w:rsidRPr="007F16D3">
        <w:rPr>
          <w:b/>
          <w:sz w:val="24"/>
          <w:szCs w:val="24"/>
        </w:rPr>
        <w:t>.</w:t>
      </w:r>
    </w:p>
    <w:p w14:paraId="403A27C9" w14:textId="77777777" w:rsidR="00C10FE0" w:rsidRPr="005D3C5C" w:rsidRDefault="00C10FE0" w:rsidP="00C10FE0">
      <w:pPr>
        <w:rPr>
          <w:b/>
          <w:sz w:val="24"/>
          <w:szCs w:val="24"/>
        </w:rPr>
      </w:pPr>
    </w:p>
    <w:p w14:paraId="12150F55" w14:textId="77777777" w:rsidR="00C10FE0" w:rsidRPr="005D3C5C" w:rsidRDefault="00C10FE0" w:rsidP="0026079F">
      <w:pPr>
        <w:pStyle w:val="ListParagraph"/>
        <w:ind w:left="1080"/>
        <w:rPr>
          <w:b/>
          <w:sz w:val="24"/>
          <w:szCs w:val="24"/>
        </w:rPr>
      </w:pPr>
      <w:r w:rsidRPr="005D3C5C">
        <w:rPr>
          <w:b/>
          <w:sz w:val="24"/>
          <w:szCs w:val="24"/>
        </w:rPr>
        <w:t>Performance Targets:</w:t>
      </w:r>
    </w:p>
    <w:p w14:paraId="4CF9E407" w14:textId="77777777" w:rsidR="0026079F" w:rsidRPr="001B74E1" w:rsidRDefault="0026079F" w:rsidP="008779BF">
      <w:pPr>
        <w:pStyle w:val="ListParagraph"/>
        <w:numPr>
          <w:ilvl w:val="0"/>
          <w:numId w:val="1"/>
        </w:numPr>
        <w:rPr>
          <w:sz w:val="24"/>
          <w:szCs w:val="24"/>
          <w:u w:val="single"/>
        </w:rPr>
      </w:pPr>
      <w:r w:rsidRPr="001B74E1">
        <w:rPr>
          <w:sz w:val="24"/>
          <w:szCs w:val="24"/>
        </w:rPr>
        <w:t xml:space="preserve">Encourage </w:t>
      </w:r>
      <w:r w:rsidR="001B74E1" w:rsidRPr="001B74E1">
        <w:rPr>
          <w:sz w:val="24"/>
          <w:szCs w:val="24"/>
        </w:rPr>
        <w:t xml:space="preserve">current </w:t>
      </w:r>
      <w:r w:rsidRPr="001B74E1">
        <w:rPr>
          <w:sz w:val="24"/>
          <w:szCs w:val="24"/>
        </w:rPr>
        <w:t>providers to accept a full array of health insurance to increase access to care</w:t>
      </w:r>
      <w:r w:rsidR="001B74E1" w:rsidRPr="001B74E1">
        <w:rPr>
          <w:sz w:val="24"/>
          <w:szCs w:val="24"/>
        </w:rPr>
        <w:t>, as well as encourage new providers to join the continuum of care</w:t>
      </w:r>
      <w:r w:rsidR="007F16D3">
        <w:rPr>
          <w:sz w:val="24"/>
          <w:szCs w:val="24"/>
        </w:rPr>
        <w:t xml:space="preserve"> as needed</w:t>
      </w:r>
      <w:r w:rsidR="001B74E1" w:rsidRPr="001B74E1">
        <w:rPr>
          <w:sz w:val="24"/>
          <w:szCs w:val="24"/>
        </w:rPr>
        <w:t>.</w:t>
      </w:r>
    </w:p>
    <w:p w14:paraId="29ADCA91" w14:textId="384D0A03" w:rsidR="0026079F" w:rsidRPr="005D3C5C" w:rsidRDefault="0026079F" w:rsidP="0026079F">
      <w:pPr>
        <w:pStyle w:val="ListParagraph"/>
        <w:ind w:left="1080"/>
        <w:rPr>
          <w:b/>
          <w:sz w:val="24"/>
          <w:szCs w:val="24"/>
        </w:rPr>
      </w:pPr>
      <w:r w:rsidRPr="005D3C5C">
        <w:rPr>
          <w:b/>
          <w:color w:val="FF0000"/>
          <w:sz w:val="24"/>
          <w:szCs w:val="24"/>
        </w:rPr>
        <w:t xml:space="preserve">Progress:  </w:t>
      </w:r>
      <w:r w:rsidR="00383DD7">
        <w:rPr>
          <w:color w:val="FF0000"/>
          <w:sz w:val="24"/>
          <w:szCs w:val="24"/>
        </w:rPr>
        <w:t xml:space="preserve">The </w:t>
      </w:r>
      <w:r w:rsidR="006E1121">
        <w:rPr>
          <w:color w:val="FF0000"/>
          <w:sz w:val="24"/>
          <w:szCs w:val="24"/>
        </w:rPr>
        <w:t xml:space="preserve">Howard County </w:t>
      </w:r>
      <w:r w:rsidR="00383DD7">
        <w:rPr>
          <w:color w:val="FF0000"/>
          <w:sz w:val="24"/>
          <w:szCs w:val="24"/>
        </w:rPr>
        <w:t>Local Addiction Authority</w:t>
      </w:r>
      <w:r w:rsidR="00714E98" w:rsidRPr="00714E98">
        <w:rPr>
          <w:color w:val="FF0000"/>
          <w:sz w:val="24"/>
          <w:szCs w:val="24"/>
        </w:rPr>
        <w:t xml:space="preserve"> encourages current providers to accept a full array of health insurance to increase access to care</w:t>
      </w:r>
      <w:r w:rsidR="00714E98">
        <w:rPr>
          <w:sz w:val="24"/>
          <w:szCs w:val="24"/>
        </w:rPr>
        <w:t>.</w:t>
      </w:r>
    </w:p>
    <w:p w14:paraId="0B40F758" w14:textId="77777777" w:rsidR="0026079F" w:rsidRPr="0026079F" w:rsidRDefault="0026079F" w:rsidP="0026079F">
      <w:pPr>
        <w:pStyle w:val="ListParagraph"/>
        <w:ind w:left="1080"/>
        <w:rPr>
          <w:sz w:val="24"/>
          <w:szCs w:val="24"/>
          <w:u w:val="single"/>
        </w:rPr>
      </w:pPr>
      <w:r w:rsidRPr="0026079F">
        <w:rPr>
          <w:sz w:val="24"/>
          <w:szCs w:val="24"/>
        </w:rPr>
        <w:t xml:space="preserve">  </w:t>
      </w:r>
    </w:p>
    <w:p w14:paraId="565D9634" w14:textId="77777777" w:rsidR="00C10FE0" w:rsidRDefault="00C10FE0" w:rsidP="00C10FE0">
      <w:pPr>
        <w:rPr>
          <w:b/>
          <w:sz w:val="24"/>
          <w:szCs w:val="24"/>
        </w:rPr>
      </w:pPr>
      <w:r w:rsidRPr="005D3C5C">
        <w:rPr>
          <w:b/>
          <w:sz w:val="24"/>
          <w:szCs w:val="24"/>
          <w:u w:val="single"/>
        </w:rPr>
        <w:t>Objective 4:</w:t>
      </w:r>
      <w:r w:rsidRPr="005D3C5C">
        <w:rPr>
          <w:b/>
          <w:sz w:val="24"/>
          <w:szCs w:val="24"/>
        </w:rPr>
        <w:t xml:space="preserve">  </w:t>
      </w:r>
      <w:r w:rsidR="005A1C68">
        <w:rPr>
          <w:b/>
          <w:sz w:val="24"/>
          <w:szCs w:val="24"/>
        </w:rPr>
        <w:t>Encourage</w:t>
      </w:r>
      <w:r w:rsidR="0026079F">
        <w:rPr>
          <w:b/>
          <w:sz w:val="24"/>
          <w:szCs w:val="24"/>
        </w:rPr>
        <w:t xml:space="preserve"> providers to </w:t>
      </w:r>
      <w:r w:rsidRPr="005D3C5C">
        <w:rPr>
          <w:b/>
          <w:sz w:val="24"/>
          <w:szCs w:val="24"/>
        </w:rPr>
        <w:t>work toward gaining accreditation.</w:t>
      </w:r>
    </w:p>
    <w:p w14:paraId="2701BE63" w14:textId="77777777" w:rsidR="00421561" w:rsidRDefault="00421561" w:rsidP="00C10FE0">
      <w:pPr>
        <w:rPr>
          <w:b/>
          <w:sz w:val="24"/>
          <w:szCs w:val="24"/>
        </w:rPr>
      </w:pPr>
    </w:p>
    <w:p w14:paraId="3740C667" w14:textId="77777777" w:rsidR="00421561" w:rsidRPr="004843BF" w:rsidRDefault="00421561" w:rsidP="00421561">
      <w:pPr>
        <w:ind w:left="360" w:firstLine="720"/>
        <w:rPr>
          <w:b/>
          <w:sz w:val="24"/>
          <w:szCs w:val="24"/>
        </w:rPr>
      </w:pPr>
      <w:r w:rsidRPr="004843BF">
        <w:rPr>
          <w:b/>
          <w:sz w:val="24"/>
          <w:szCs w:val="24"/>
        </w:rPr>
        <w:t>Performance Targets:</w:t>
      </w:r>
    </w:p>
    <w:p w14:paraId="079787F6" w14:textId="77777777" w:rsidR="00421561" w:rsidRPr="004843BF" w:rsidRDefault="00421561" w:rsidP="00421561">
      <w:pPr>
        <w:pStyle w:val="ListParagraph"/>
        <w:numPr>
          <w:ilvl w:val="0"/>
          <w:numId w:val="1"/>
        </w:numPr>
        <w:rPr>
          <w:b/>
          <w:sz w:val="24"/>
          <w:szCs w:val="24"/>
        </w:rPr>
      </w:pPr>
      <w:r w:rsidRPr="004843BF">
        <w:rPr>
          <w:sz w:val="24"/>
          <w:szCs w:val="24"/>
        </w:rPr>
        <w:t>Encourage providers to develop a work group to prepare and implement accreditation efforts.</w:t>
      </w:r>
    </w:p>
    <w:p w14:paraId="2CA2B9BE" w14:textId="2D300159" w:rsidR="009158C3" w:rsidRDefault="00421561" w:rsidP="00C6651C">
      <w:pPr>
        <w:ind w:left="1080"/>
        <w:rPr>
          <w:color w:val="FF0000"/>
          <w:sz w:val="24"/>
          <w:szCs w:val="24"/>
        </w:rPr>
      </w:pPr>
      <w:r w:rsidRPr="004843BF">
        <w:rPr>
          <w:b/>
          <w:color w:val="FF0000"/>
          <w:sz w:val="24"/>
          <w:szCs w:val="24"/>
        </w:rPr>
        <w:t xml:space="preserve">Progress:  </w:t>
      </w:r>
      <w:r w:rsidR="00F36928" w:rsidRPr="00714E98">
        <w:rPr>
          <w:color w:val="FF0000"/>
          <w:sz w:val="24"/>
          <w:szCs w:val="24"/>
        </w:rPr>
        <w:t xml:space="preserve">The </w:t>
      </w:r>
      <w:r w:rsidR="00383DD7">
        <w:rPr>
          <w:color w:val="FF0000"/>
          <w:sz w:val="24"/>
          <w:szCs w:val="24"/>
        </w:rPr>
        <w:t xml:space="preserve">Howard County </w:t>
      </w:r>
      <w:r w:rsidR="00F36928" w:rsidRPr="00462F64">
        <w:rPr>
          <w:color w:val="FF0000"/>
          <w:sz w:val="24"/>
          <w:szCs w:val="24"/>
        </w:rPr>
        <w:t xml:space="preserve">Local Addiction </w:t>
      </w:r>
      <w:r w:rsidR="00F36928">
        <w:rPr>
          <w:color w:val="FF0000"/>
          <w:sz w:val="24"/>
          <w:szCs w:val="24"/>
        </w:rPr>
        <w:t xml:space="preserve">Authority </w:t>
      </w:r>
      <w:r w:rsidR="00F36928" w:rsidRPr="00714E98">
        <w:rPr>
          <w:color w:val="FF0000"/>
          <w:sz w:val="24"/>
          <w:szCs w:val="24"/>
        </w:rPr>
        <w:t>and Howard County Mental Health Authority</w:t>
      </w:r>
      <w:r w:rsidR="00F36928">
        <w:rPr>
          <w:color w:val="FF0000"/>
          <w:sz w:val="24"/>
          <w:szCs w:val="24"/>
        </w:rPr>
        <w:t xml:space="preserve"> co-lead the </w:t>
      </w:r>
      <w:r w:rsidR="00F36928" w:rsidRPr="00714E98">
        <w:rPr>
          <w:color w:val="FF0000"/>
          <w:sz w:val="24"/>
          <w:szCs w:val="24"/>
        </w:rPr>
        <w:t>accreditation workgroup</w:t>
      </w:r>
      <w:r w:rsidR="00F36928">
        <w:rPr>
          <w:color w:val="FF0000"/>
          <w:sz w:val="24"/>
          <w:szCs w:val="24"/>
        </w:rPr>
        <w:t xml:space="preserve"> which was implemented </w:t>
      </w:r>
      <w:r w:rsidR="00F36928" w:rsidRPr="00714E98">
        <w:rPr>
          <w:color w:val="FF0000"/>
          <w:sz w:val="24"/>
          <w:szCs w:val="24"/>
        </w:rPr>
        <w:t>November 2015</w:t>
      </w:r>
      <w:r w:rsidR="00F36928">
        <w:rPr>
          <w:color w:val="FF0000"/>
          <w:sz w:val="24"/>
          <w:szCs w:val="24"/>
        </w:rPr>
        <w:t xml:space="preserve">.  The </w:t>
      </w:r>
      <w:r w:rsidR="00383DD7">
        <w:rPr>
          <w:color w:val="FF0000"/>
          <w:sz w:val="24"/>
          <w:szCs w:val="24"/>
        </w:rPr>
        <w:t>workgroup meets every other Friday</w:t>
      </w:r>
      <w:r w:rsidR="00F36928">
        <w:rPr>
          <w:color w:val="FF0000"/>
          <w:sz w:val="24"/>
          <w:szCs w:val="24"/>
        </w:rPr>
        <w:t>.</w:t>
      </w:r>
      <w:r w:rsidR="009158C3">
        <w:rPr>
          <w:color w:val="FF0000"/>
          <w:sz w:val="24"/>
          <w:szCs w:val="24"/>
        </w:rPr>
        <w:t xml:space="preserve">  </w:t>
      </w:r>
    </w:p>
    <w:p w14:paraId="4D456288" w14:textId="77777777" w:rsidR="009158C3" w:rsidRDefault="009158C3" w:rsidP="00C6651C">
      <w:pPr>
        <w:ind w:left="1080"/>
        <w:rPr>
          <w:b/>
          <w:color w:val="FF0000"/>
          <w:sz w:val="24"/>
          <w:szCs w:val="24"/>
        </w:rPr>
      </w:pPr>
    </w:p>
    <w:p w14:paraId="79E1CFD9" w14:textId="77777777" w:rsidR="009158C3" w:rsidRPr="004843BF" w:rsidRDefault="009158C3" w:rsidP="009158C3">
      <w:pPr>
        <w:pStyle w:val="ListParagraph"/>
        <w:numPr>
          <w:ilvl w:val="0"/>
          <w:numId w:val="1"/>
        </w:numPr>
        <w:rPr>
          <w:sz w:val="24"/>
          <w:szCs w:val="24"/>
        </w:rPr>
      </w:pPr>
      <w:r w:rsidRPr="004843BF">
        <w:rPr>
          <w:sz w:val="24"/>
          <w:szCs w:val="24"/>
        </w:rPr>
        <w:t>Encourage providers to support each other in working toward accreditation</w:t>
      </w:r>
      <w:r>
        <w:rPr>
          <w:sz w:val="24"/>
          <w:szCs w:val="24"/>
        </w:rPr>
        <w:t>.</w:t>
      </w:r>
    </w:p>
    <w:p w14:paraId="08F19729" w14:textId="38420F2C" w:rsidR="00421561" w:rsidRDefault="009158C3" w:rsidP="009158C3">
      <w:pPr>
        <w:ind w:left="1080"/>
        <w:rPr>
          <w:b/>
          <w:sz w:val="24"/>
          <w:szCs w:val="24"/>
        </w:rPr>
      </w:pPr>
      <w:r w:rsidRPr="005D3C5C">
        <w:rPr>
          <w:b/>
          <w:color w:val="FF0000"/>
          <w:sz w:val="24"/>
          <w:szCs w:val="24"/>
        </w:rPr>
        <w:t xml:space="preserve">Progress:  </w:t>
      </w:r>
      <w:r>
        <w:rPr>
          <w:color w:val="FF0000"/>
          <w:sz w:val="24"/>
          <w:szCs w:val="24"/>
        </w:rPr>
        <w:t>Bonds have formed between the private providers in the accr</w:t>
      </w:r>
      <w:r w:rsidR="006E1121">
        <w:rPr>
          <w:color w:val="FF0000"/>
          <w:sz w:val="24"/>
          <w:szCs w:val="24"/>
        </w:rPr>
        <w:t xml:space="preserve">editation workgroup.  Providers </w:t>
      </w:r>
      <w:r>
        <w:rPr>
          <w:color w:val="FF0000"/>
          <w:sz w:val="24"/>
          <w:szCs w:val="24"/>
        </w:rPr>
        <w:t xml:space="preserve">utilize each other for support and resources. </w:t>
      </w:r>
      <w:r w:rsidR="00F264D8">
        <w:rPr>
          <w:color w:val="FF0000"/>
          <w:sz w:val="24"/>
          <w:szCs w:val="24"/>
        </w:rPr>
        <w:t>This support is</w:t>
      </w:r>
      <w:r w:rsidR="006E1121">
        <w:rPr>
          <w:color w:val="FF0000"/>
          <w:sz w:val="24"/>
          <w:szCs w:val="24"/>
        </w:rPr>
        <w:t xml:space="preserve"> valuable to the providers to gain and maintain accreditation status.</w:t>
      </w:r>
      <w:r>
        <w:rPr>
          <w:color w:val="FF0000"/>
          <w:sz w:val="24"/>
          <w:szCs w:val="24"/>
        </w:rPr>
        <w:t xml:space="preserve"> </w:t>
      </w:r>
      <w:r w:rsidR="00F36928">
        <w:rPr>
          <w:b/>
          <w:color w:val="FF0000"/>
          <w:sz w:val="24"/>
          <w:szCs w:val="24"/>
        </w:rPr>
        <w:br/>
      </w:r>
    </w:p>
    <w:p w14:paraId="3474E69D" w14:textId="77777777" w:rsidR="00421561" w:rsidRPr="00885B77" w:rsidRDefault="00421561" w:rsidP="00421561">
      <w:pPr>
        <w:rPr>
          <w:b/>
          <w:sz w:val="24"/>
          <w:szCs w:val="24"/>
        </w:rPr>
      </w:pPr>
      <w:r w:rsidRPr="00885B77">
        <w:rPr>
          <w:b/>
          <w:sz w:val="24"/>
          <w:szCs w:val="24"/>
          <w:u w:val="single"/>
        </w:rPr>
        <w:t>Objective 5:</w:t>
      </w:r>
      <w:r w:rsidRPr="00885B77">
        <w:rPr>
          <w:b/>
          <w:sz w:val="24"/>
          <w:szCs w:val="24"/>
        </w:rPr>
        <w:t xml:space="preserve">  Advocate for increased health insurance reimbursement rates and </w:t>
      </w:r>
    </w:p>
    <w:p w14:paraId="621360DD" w14:textId="5F927A22" w:rsidR="00421561" w:rsidRPr="00885B77" w:rsidRDefault="00421561" w:rsidP="00421561">
      <w:pPr>
        <w:ind w:left="720" w:firstLine="360"/>
        <w:rPr>
          <w:b/>
          <w:sz w:val="24"/>
          <w:szCs w:val="24"/>
        </w:rPr>
      </w:pPr>
      <w:r w:rsidRPr="00885B77">
        <w:rPr>
          <w:b/>
          <w:sz w:val="24"/>
          <w:szCs w:val="24"/>
        </w:rPr>
        <w:t xml:space="preserve">     enhance array of coverage</w:t>
      </w:r>
      <w:r w:rsidR="00885B77" w:rsidRPr="00885B77">
        <w:rPr>
          <w:b/>
          <w:sz w:val="24"/>
          <w:szCs w:val="24"/>
        </w:rPr>
        <w:t>.</w:t>
      </w:r>
    </w:p>
    <w:p w14:paraId="25D363C2" w14:textId="77777777" w:rsidR="00421561" w:rsidRPr="00885B77" w:rsidRDefault="00421561" w:rsidP="00421561">
      <w:pPr>
        <w:rPr>
          <w:b/>
          <w:sz w:val="24"/>
          <w:szCs w:val="24"/>
        </w:rPr>
      </w:pPr>
    </w:p>
    <w:p w14:paraId="21FD123D" w14:textId="77777777" w:rsidR="00421561" w:rsidRPr="00885B77" w:rsidRDefault="00421561" w:rsidP="00421561">
      <w:pPr>
        <w:ind w:left="360" w:firstLine="720"/>
        <w:rPr>
          <w:b/>
          <w:sz w:val="24"/>
          <w:szCs w:val="24"/>
        </w:rPr>
      </w:pPr>
      <w:r w:rsidRPr="00885B77">
        <w:rPr>
          <w:b/>
          <w:sz w:val="24"/>
          <w:szCs w:val="24"/>
        </w:rPr>
        <w:lastRenderedPageBreak/>
        <w:t>Performance Targets:</w:t>
      </w:r>
    </w:p>
    <w:p w14:paraId="04B1714D" w14:textId="2CBC1DE0" w:rsidR="00421561" w:rsidRPr="00885B77" w:rsidRDefault="00421561" w:rsidP="00421561">
      <w:pPr>
        <w:pStyle w:val="ListParagraph"/>
        <w:numPr>
          <w:ilvl w:val="0"/>
          <w:numId w:val="1"/>
        </w:numPr>
        <w:rPr>
          <w:sz w:val="24"/>
          <w:szCs w:val="24"/>
        </w:rPr>
      </w:pPr>
      <w:r w:rsidRPr="00885B77">
        <w:rPr>
          <w:sz w:val="24"/>
          <w:szCs w:val="24"/>
        </w:rPr>
        <w:t>Raise awareness of low health insurance reimbursement rates and limited array of coverage to include limited inpatient treatment coverage.</w:t>
      </w:r>
    </w:p>
    <w:p w14:paraId="265457DD" w14:textId="1BB36324" w:rsidR="00421561" w:rsidRDefault="00421561" w:rsidP="00714E98">
      <w:pPr>
        <w:ind w:left="1080"/>
        <w:rPr>
          <w:color w:val="FF0000"/>
          <w:sz w:val="24"/>
          <w:szCs w:val="24"/>
        </w:rPr>
      </w:pPr>
      <w:r w:rsidRPr="00885B77">
        <w:rPr>
          <w:b/>
          <w:color w:val="FF0000"/>
          <w:sz w:val="24"/>
          <w:szCs w:val="24"/>
        </w:rPr>
        <w:t xml:space="preserve">Progress:  </w:t>
      </w:r>
      <w:r w:rsidR="00C6651C" w:rsidRPr="00C6651C">
        <w:rPr>
          <w:color w:val="FF0000"/>
          <w:sz w:val="24"/>
          <w:szCs w:val="24"/>
        </w:rPr>
        <w:t>A</w:t>
      </w:r>
      <w:r w:rsidR="009158C3">
        <w:rPr>
          <w:color w:val="FF0000"/>
          <w:sz w:val="24"/>
          <w:szCs w:val="24"/>
        </w:rPr>
        <w:t>D</w:t>
      </w:r>
      <w:r w:rsidR="00C6651C">
        <w:rPr>
          <w:color w:val="FF0000"/>
          <w:sz w:val="24"/>
          <w:szCs w:val="24"/>
        </w:rPr>
        <w:t xml:space="preserve">AAB sent a </w:t>
      </w:r>
      <w:r w:rsidR="00C6651C" w:rsidRPr="00C6651C">
        <w:rPr>
          <w:color w:val="FF0000"/>
          <w:sz w:val="24"/>
          <w:szCs w:val="24"/>
        </w:rPr>
        <w:t xml:space="preserve">recommendation letter </w:t>
      </w:r>
      <w:r w:rsidR="00F36928">
        <w:rPr>
          <w:color w:val="FF0000"/>
          <w:sz w:val="24"/>
          <w:szCs w:val="24"/>
        </w:rPr>
        <w:t xml:space="preserve">on the subject </w:t>
      </w:r>
      <w:r w:rsidR="00C6651C" w:rsidRPr="00C6651C">
        <w:rPr>
          <w:color w:val="FF0000"/>
          <w:sz w:val="24"/>
          <w:szCs w:val="24"/>
        </w:rPr>
        <w:t>to the County Executive</w:t>
      </w:r>
      <w:r w:rsidR="00C6651C">
        <w:rPr>
          <w:color w:val="FF0000"/>
          <w:sz w:val="24"/>
          <w:szCs w:val="24"/>
        </w:rPr>
        <w:t xml:space="preserve"> in June 2016</w:t>
      </w:r>
      <w:r w:rsidR="00C6651C" w:rsidRPr="00C6651C">
        <w:rPr>
          <w:color w:val="FF0000"/>
          <w:sz w:val="24"/>
          <w:szCs w:val="24"/>
        </w:rPr>
        <w:t xml:space="preserve">. </w:t>
      </w:r>
      <w:r w:rsidR="009158C3">
        <w:rPr>
          <w:color w:val="FF0000"/>
          <w:sz w:val="24"/>
          <w:szCs w:val="24"/>
        </w:rPr>
        <w:t xml:space="preserve"> </w:t>
      </w:r>
      <w:r w:rsidR="00F264D8">
        <w:rPr>
          <w:color w:val="FF0000"/>
          <w:sz w:val="24"/>
          <w:szCs w:val="24"/>
        </w:rPr>
        <w:t>Reimbursement rates continue</w:t>
      </w:r>
      <w:r w:rsidR="009158C3">
        <w:rPr>
          <w:color w:val="FF0000"/>
          <w:sz w:val="24"/>
          <w:szCs w:val="24"/>
        </w:rPr>
        <w:t xml:space="preserve"> to be an issue for outpatient treatment; however, some relief is coming with fee for service Medicaid rates launching for inpatient treatment effective July 1, 2017.  </w:t>
      </w:r>
    </w:p>
    <w:p w14:paraId="4F8D7597" w14:textId="77777777" w:rsidR="00C6651C" w:rsidRPr="00C6651C" w:rsidRDefault="00C6651C" w:rsidP="00714E98">
      <w:pPr>
        <w:ind w:left="1080"/>
        <w:rPr>
          <w:sz w:val="24"/>
          <w:szCs w:val="24"/>
        </w:rPr>
      </w:pPr>
    </w:p>
    <w:p w14:paraId="0CBB784E" w14:textId="4B85F344" w:rsidR="00421561" w:rsidRPr="00885B77" w:rsidRDefault="00421561" w:rsidP="00421561">
      <w:pPr>
        <w:pStyle w:val="ListParagraph"/>
        <w:numPr>
          <w:ilvl w:val="0"/>
          <w:numId w:val="1"/>
        </w:numPr>
        <w:rPr>
          <w:b/>
          <w:sz w:val="24"/>
          <w:szCs w:val="24"/>
        </w:rPr>
      </w:pPr>
      <w:r w:rsidRPr="00885B77">
        <w:rPr>
          <w:sz w:val="24"/>
          <w:szCs w:val="24"/>
        </w:rPr>
        <w:t>Advocate for increase</w:t>
      </w:r>
      <w:r w:rsidR="001356EA" w:rsidRPr="00885B77">
        <w:rPr>
          <w:sz w:val="24"/>
          <w:szCs w:val="24"/>
        </w:rPr>
        <w:t>d</w:t>
      </w:r>
      <w:r w:rsidRPr="00885B77">
        <w:rPr>
          <w:sz w:val="24"/>
          <w:szCs w:val="24"/>
        </w:rPr>
        <w:t xml:space="preserve"> health insurance reimbursement rates and enhanced array of coverage to increase access to care for needed services and increase </w:t>
      </w:r>
      <w:r w:rsidR="001356EA" w:rsidRPr="00885B77">
        <w:rPr>
          <w:sz w:val="24"/>
          <w:szCs w:val="24"/>
        </w:rPr>
        <w:t>the</w:t>
      </w:r>
      <w:r w:rsidRPr="00885B77">
        <w:rPr>
          <w:sz w:val="24"/>
          <w:szCs w:val="24"/>
        </w:rPr>
        <w:t xml:space="preserve"> </w:t>
      </w:r>
      <w:r w:rsidR="001356EA" w:rsidRPr="00885B77">
        <w:rPr>
          <w:sz w:val="24"/>
          <w:szCs w:val="24"/>
        </w:rPr>
        <w:t xml:space="preserve">provider network. </w:t>
      </w:r>
      <w:r w:rsidRPr="00885B77">
        <w:rPr>
          <w:sz w:val="24"/>
          <w:szCs w:val="24"/>
        </w:rPr>
        <w:t xml:space="preserve"> </w:t>
      </w:r>
    </w:p>
    <w:p w14:paraId="5F581B4F" w14:textId="61DD1688" w:rsidR="00C10FE0" w:rsidRPr="005D3C5C" w:rsidRDefault="00421561" w:rsidP="00AF4D8B">
      <w:pPr>
        <w:ind w:left="1080"/>
        <w:rPr>
          <w:b/>
          <w:sz w:val="24"/>
          <w:szCs w:val="24"/>
        </w:rPr>
      </w:pPr>
      <w:r w:rsidRPr="00885B77">
        <w:rPr>
          <w:b/>
          <w:color w:val="FF0000"/>
          <w:sz w:val="24"/>
          <w:szCs w:val="24"/>
        </w:rPr>
        <w:t>Progress:</w:t>
      </w:r>
      <w:r w:rsidRPr="004843BF">
        <w:rPr>
          <w:b/>
          <w:color w:val="FF0000"/>
          <w:sz w:val="24"/>
          <w:szCs w:val="24"/>
        </w:rPr>
        <w:t xml:space="preserve">  </w:t>
      </w:r>
      <w:r w:rsidR="00C6651C" w:rsidRPr="00C6651C">
        <w:rPr>
          <w:color w:val="FF0000"/>
          <w:sz w:val="24"/>
          <w:szCs w:val="24"/>
        </w:rPr>
        <w:t>A</w:t>
      </w:r>
      <w:r w:rsidR="00C6651C">
        <w:rPr>
          <w:color w:val="FF0000"/>
          <w:sz w:val="24"/>
          <w:szCs w:val="24"/>
        </w:rPr>
        <w:t xml:space="preserve">BAAB sent a </w:t>
      </w:r>
      <w:r w:rsidR="00C6651C" w:rsidRPr="00C6651C">
        <w:rPr>
          <w:color w:val="FF0000"/>
          <w:sz w:val="24"/>
          <w:szCs w:val="24"/>
        </w:rPr>
        <w:t>recommendation letter</w:t>
      </w:r>
      <w:r w:rsidR="00F36928">
        <w:rPr>
          <w:color w:val="FF0000"/>
          <w:sz w:val="24"/>
          <w:szCs w:val="24"/>
        </w:rPr>
        <w:t xml:space="preserve"> on the subject</w:t>
      </w:r>
      <w:r w:rsidR="00C6651C" w:rsidRPr="00C6651C">
        <w:rPr>
          <w:color w:val="FF0000"/>
          <w:sz w:val="24"/>
          <w:szCs w:val="24"/>
        </w:rPr>
        <w:t xml:space="preserve"> to the County Executive</w:t>
      </w:r>
      <w:r w:rsidR="00C6651C">
        <w:rPr>
          <w:color w:val="FF0000"/>
          <w:sz w:val="24"/>
          <w:szCs w:val="24"/>
        </w:rPr>
        <w:t xml:space="preserve"> in June 2016</w:t>
      </w:r>
      <w:r w:rsidR="009158C3">
        <w:rPr>
          <w:color w:val="FF0000"/>
          <w:sz w:val="24"/>
          <w:szCs w:val="24"/>
        </w:rPr>
        <w:t>.  To assist with these efforts, the Howard County Local Addiction Authority and Howard County Mental Health Authority</w:t>
      </w:r>
      <w:r w:rsidR="006E1121">
        <w:rPr>
          <w:color w:val="FF0000"/>
          <w:sz w:val="24"/>
          <w:szCs w:val="24"/>
        </w:rPr>
        <w:t xml:space="preserve"> are </w:t>
      </w:r>
      <w:r w:rsidR="009158C3">
        <w:rPr>
          <w:color w:val="FF0000"/>
          <w:sz w:val="24"/>
          <w:szCs w:val="24"/>
        </w:rPr>
        <w:t xml:space="preserve">launching </w:t>
      </w:r>
      <w:r w:rsidR="000E35C0">
        <w:rPr>
          <w:color w:val="FF0000"/>
          <w:sz w:val="24"/>
          <w:szCs w:val="24"/>
        </w:rPr>
        <w:t>private insurance om</w:t>
      </w:r>
      <w:r w:rsidR="009158C3">
        <w:rPr>
          <w:color w:val="FF0000"/>
          <w:sz w:val="24"/>
          <w:szCs w:val="24"/>
        </w:rPr>
        <w:t xml:space="preserve">budsman positions.  </w:t>
      </w:r>
      <w:r w:rsidR="005C66B9">
        <w:rPr>
          <w:color w:val="FF0000"/>
          <w:sz w:val="24"/>
          <w:szCs w:val="24"/>
        </w:rPr>
        <w:t xml:space="preserve">The staff will work together </w:t>
      </w:r>
      <w:r w:rsidR="000E35C0">
        <w:rPr>
          <w:color w:val="FF0000"/>
          <w:sz w:val="24"/>
          <w:szCs w:val="24"/>
        </w:rPr>
        <w:t xml:space="preserve">to </w:t>
      </w:r>
      <w:r w:rsidR="005C66B9">
        <w:rPr>
          <w:color w:val="FF0000"/>
          <w:sz w:val="24"/>
          <w:szCs w:val="24"/>
        </w:rPr>
        <w:t>combat these issues</w:t>
      </w:r>
      <w:r w:rsidR="006E1121">
        <w:rPr>
          <w:color w:val="FF0000"/>
          <w:sz w:val="24"/>
          <w:szCs w:val="24"/>
        </w:rPr>
        <w:t xml:space="preserve"> in an integrated fashion</w:t>
      </w:r>
      <w:r w:rsidR="005C66B9">
        <w:rPr>
          <w:color w:val="FF0000"/>
          <w:sz w:val="24"/>
          <w:szCs w:val="24"/>
        </w:rPr>
        <w:t xml:space="preserve">. </w:t>
      </w:r>
      <w:r w:rsidR="009158C3">
        <w:rPr>
          <w:color w:val="FF0000"/>
          <w:sz w:val="24"/>
          <w:szCs w:val="24"/>
        </w:rPr>
        <w:t xml:space="preserve"> </w:t>
      </w:r>
    </w:p>
    <w:p w14:paraId="0DC70D38" w14:textId="77777777" w:rsidR="00C10FE0" w:rsidRPr="005D3C5C" w:rsidRDefault="00C10FE0" w:rsidP="00C10FE0">
      <w:pPr>
        <w:ind w:left="1440" w:hanging="1440"/>
        <w:rPr>
          <w:b/>
          <w:sz w:val="24"/>
          <w:szCs w:val="24"/>
          <w:u w:val="single"/>
        </w:rPr>
      </w:pPr>
    </w:p>
    <w:p w14:paraId="2852DC83" w14:textId="77777777" w:rsidR="009D4506" w:rsidRPr="00567C27" w:rsidRDefault="00E119FD" w:rsidP="009D4506">
      <w:pPr>
        <w:ind w:left="1440" w:hanging="1440"/>
        <w:rPr>
          <w:b/>
          <w:i/>
          <w:sz w:val="28"/>
          <w:szCs w:val="28"/>
          <w:u w:val="single"/>
        </w:rPr>
      </w:pPr>
      <w:r w:rsidRPr="00567C27">
        <w:rPr>
          <w:b/>
          <w:i/>
          <w:sz w:val="28"/>
          <w:szCs w:val="28"/>
          <w:u w:val="single"/>
        </w:rPr>
        <w:t>Goal 3</w:t>
      </w:r>
      <w:r w:rsidR="009D4506" w:rsidRPr="00567C27">
        <w:rPr>
          <w:b/>
          <w:i/>
          <w:sz w:val="28"/>
          <w:szCs w:val="28"/>
          <w:u w:val="single"/>
        </w:rPr>
        <w:t>:</w:t>
      </w:r>
    </w:p>
    <w:p w14:paraId="0DE245CA" w14:textId="77777777" w:rsidR="009D4506" w:rsidRPr="00567C27" w:rsidRDefault="009D4506" w:rsidP="009D4506">
      <w:pPr>
        <w:ind w:left="1440" w:hanging="1440"/>
        <w:rPr>
          <w:i/>
          <w:sz w:val="28"/>
          <w:szCs w:val="28"/>
        </w:rPr>
      </w:pPr>
      <w:r w:rsidRPr="00567C27">
        <w:rPr>
          <w:i/>
          <w:sz w:val="28"/>
          <w:szCs w:val="28"/>
        </w:rPr>
        <w:t xml:space="preserve">Educate and assist individuals, families, organizations and communities to </w:t>
      </w:r>
    </w:p>
    <w:p w14:paraId="1E808CD4" w14:textId="77777777" w:rsidR="001356EA" w:rsidRPr="00567C27" w:rsidRDefault="009D4506" w:rsidP="009D4506">
      <w:pPr>
        <w:ind w:left="1440" w:hanging="1440"/>
        <w:rPr>
          <w:i/>
          <w:sz w:val="28"/>
          <w:szCs w:val="28"/>
        </w:rPr>
      </w:pPr>
      <w:r w:rsidRPr="00567C27">
        <w:rPr>
          <w:i/>
          <w:sz w:val="28"/>
          <w:szCs w:val="28"/>
        </w:rPr>
        <w:t>live healt</w:t>
      </w:r>
      <w:r w:rsidR="001054F0" w:rsidRPr="00567C27">
        <w:rPr>
          <w:i/>
          <w:sz w:val="28"/>
          <w:szCs w:val="28"/>
        </w:rPr>
        <w:t xml:space="preserve">hy lives free of the negative consequences of substance </w:t>
      </w:r>
      <w:r w:rsidR="00D57702" w:rsidRPr="00567C27">
        <w:rPr>
          <w:i/>
          <w:sz w:val="28"/>
          <w:szCs w:val="28"/>
        </w:rPr>
        <w:t>mis</w:t>
      </w:r>
      <w:r w:rsidR="001054F0" w:rsidRPr="00567C27">
        <w:rPr>
          <w:i/>
          <w:sz w:val="28"/>
          <w:szCs w:val="28"/>
        </w:rPr>
        <w:t>use</w:t>
      </w:r>
      <w:r w:rsidR="001356EA" w:rsidRPr="00567C27">
        <w:rPr>
          <w:i/>
          <w:sz w:val="28"/>
          <w:szCs w:val="28"/>
        </w:rPr>
        <w:t xml:space="preserve"> in </w:t>
      </w:r>
    </w:p>
    <w:p w14:paraId="3C9C12B3" w14:textId="44A7692C" w:rsidR="009D4506" w:rsidRPr="00567C27" w:rsidRDefault="001356EA" w:rsidP="009D4506">
      <w:pPr>
        <w:ind w:left="1440" w:hanging="1440"/>
        <w:rPr>
          <w:i/>
          <w:sz w:val="28"/>
          <w:szCs w:val="28"/>
        </w:rPr>
      </w:pPr>
      <w:r w:rsidRPr="00567C27">
        <w:rPr>
          <w:i/>
          <w:sz w:val="28"/>
          <w:szCs w:val="28"/>
        </w:rPr>
        <w:t>Howard County</w:t>
      </w:r>
      <w:r w:rsidR="009D4506" w:rsidRPr="00567C27">
        <w:rPr>
          <w:i/>
          <w:sz w:val="28"/>
          <w:szCs w:val="28"/>
        </w:rPr>
        <w:t>.</w:t>
      </w:r>
    </w:p>
    <w:p w14:paraId="4A863F55" w14:textId="77777777" w:rsidR="009D4506" w:rsidRPr="00567C27" w:rsidRDefault="009D4506" w:rsidP="009D4506">
      <w:pPr>
        <w:rPr>
          <w:sz w:val="24"/>
          <w:szCs w:val="24"/>
        </w:rPr>
      </w:pPr>
      <w:r w:rsidRPr="00567C27">
        <w:rPr>
          <w:sz w:val="24"/>
          <w:szCs w:val="24"/>
        </w:rPr>
        <w:tab/>
      </w:r>
    </w:p>
    <w:p w14:paraId="1B3885B6" w14:textId="77777777" w:rsidR="009D4506" w:rsidRPr="00567C27" w:rsidRDefault="009D4506" w:rsidP="009D4506">
      <w:pPr>
        <w:ind w:left="1440" w:hanging="1440"/>
        <w:rPr>
          <w:b/>
          <w:sz w:val="24"/>
          <w:szCs w:val="24"/>
        </w:rPr>
      </w:pPr>
      <w:r w:rsidRPr="00567C27">
        <w:rPr>
          <w:b/>
          <w:sz w:val="24"/>
          <w:szCs w:val="24"/>
          <w:u w:val="single"/>
        </w:rPr>
        <w:t>Objective 1:</w:t>
      </w:r>
      <w:r w:rsidRPr="00567C27">
        <w:rPr>
          <w:b/>
          <w:sz w:val="24"/>
          <w:szCs w:val="24"/>
        </w:rPr>
        <w:tab/>
      </w:r>
      <w:r w:rsidR="00427964" w:rsidRPr="00567C27">
        <w:rPr>
          <w:b/>
          <w:sz w:val="24"/>
          <w:szCs w:val="24"/>
        </w:rPr>
        <w:t>Encourage the e</w:t>
      </w:r>
      <w:r w:rsidRPr="00567C27">
        <w:rPr>
          <w:b/>
          <w:sz w:val="24"/>
          <w:szCs w:val="24"/>
        </w:rPr>
        <w:t>stablish</w:t>
      </w:r>
      <w:r w:rsidR="00427964" w:rsidRPr="00567C27">
        <w:rPr>
          <w:b/>
          <w:sz w:val="24"/>
          <w:szCs w:val="24"/>
        </w:rPr>
        <w:t>ment of</w:t>
      </w:r>
      <w:r w:rsidRPr="00567C27">
        <w:rPr>
          <w:b/>
          <w:sz w:val="24"/>
          <w:szCs w:val="24"/>
        </w:rPr>
        <w:t xml:space="preserve"> a coordinated preventio</w:t>
      </w:r>
      <w:r w:rsidR="00FA51D3" w:rsidRPr="00567C27">
        <w:rPr>
          <w:b/>
          <w:sz w:val="24"/>
          <w:szCs w:val="24"/>
        </w:rPr>
        <w:t xml:space="preserve">n effort that </w:t>
      </w:r>
      <w:r w:rsidR="00B11920" w:rsidRPr="00567C27">
        <w:rPr>
          <w:b/>
          <w:sz w:val="24"/>
          <w:szCs w:val="24"/>
        </w:rPr>
        <w:t xml:space="preserve">collaborates with </w:t>
      </w:r>
      <w:r w:rsidRPr="00567C27">
        <w:rPr>
          <w:b/>
          <w:sz w:val="24"/>
          <w:szCs w:val="24"/>
        </w:rPr>
        <w:t>community st</w:t>
      </w:r>
      <w:r w:rsidR="00087C66" w:rsidRPr="00567C27">
        <w:rPr>
          <w:b/>
          <w:sz w:val="24"/>
          <w:szCs w:val="24"/>
        </w:rPr>
        <w:t xml:space="preserve">akeholders to aggressively seek </w:t>
      </w:r>
      <w:r w:rsidRPr="00567C27">
        <w:rPr>
          <w:b/>
          <w:sz w:val="24"/>
          <w:szCs w:val="24"/>
        </w:rPr>
        <w:t>funding sources to develop an</w:t>
      </w:r>
      <w:r w:rsidR="00834759" w:rsidRPr="00567C27">
        <w:rPr>
          <w:b/>
          <w:sz w:val="24"/>
          <w:szCs w:val="24"/>
        </w:rPr>
        <w:t>d implement an effective, broad-</w:t>
      </w:r>
      <w:r w:rsidRPr="00567C27">
        <w:rPr>
          <w:b/>
          <w:sz w:val="24"/>
          <w:szCs w:val="24"/>
        </w:rPr>
        <w:t>based prevention effort that focuses on environmental change.</w:t>
      </w:r>
    </w:p>
    <w:p w14:paraId="626E44D2" w14:textId="77777777" w:rsidR="009D4506" w:rsidRPr="00BF7BA8" w:rsidRDefault="009D4506" w:rsidP="009D4506">
      <w:pPr>
        <w:ind w:firstLine="720"/>
        <w:rPr>
          <w:b/>
          <w:sz w:val="24"/>
          <w:szCs w:val="24"/>
          <w:highlight w:val="yellow"/>
        </w:rPr>
      </w:pPr>
    </w:p>
    <w:p w14:paraId="3B5324D9" w14:textId="77777777" w:rsidR="009D4506" w:rsidRPr="00567C27" w:rsidRDefault="009D357B" w:rsidP="009D4506">
      <w:pPr>
        <w:ind w:firstLine="720"/>
        <w:rPr>
          <w:b/>
          <w:sz w:val="24"/>
          <w:szCs w:val="24"/>
        </w:rPr>
      </w:pPr>
      <w:r w:rsidRPr="00567C27">
        <w:rPr>
          <w:b/>
          <w:sz w:val="24"/>
          <w:szCs w:val="24"/>
        </w:rPr>
        <w:t>Performance Targets</w:t>
      </w:r>
      <w:r w:rsidR="009D4506" w:rsidRPr="00567C27">
        <w:rPr>
          <w:b/>
          <w:sz w:val="24"/>
          <w:szCs w:val="24"/>
        </w:rPr>
        <w:t>:</w:t>
      </w:r>
    </w:p>
    <w:p w14:paraId="6B14E6A7" w14:textId="77777777" w:rsidR="00C678CA" w:rsidRPr="00F603F3" w:rsidRDefault="00C678CA" w:rsidP="00C678CA">
      <w:pPr>
        <w:numPr>
          <w:ilvl w:val="0"/>
          <w:numId w:val="1"/>
        </w:numPr>
        <w:rPr>
          <w:sz w:val="24"/>
          <w:szCs w:val="24"/>
        </w:rPr>
      </w:pPr>
      <w:r w:rsidRPr="00567C27">
        <w:rPr>
          <w:sz w:val="24"/>
          <w:szCs w:val="24"/>
        </w:rPr>
        <w:t xml:space="preserve">Support the Howard County Health Department, Bureau of Behavioral Health </w:t>
      </w:r>
      <w:r w:rsidRPr="00F603F3">
        <w:rPr>
          <w:sz w:val="24"/>
          <w:szCs w:val="24"/>
        </w:rPr>
        <w:t>through HC DrugFree, to continue prevention efforts through the Prevention Grant and the Opioid Misuse Prevention Program (OMPP) grant through the Behavioral Health Administration (BHA) and seek additional funding to further the county’s prevention efforts.</w:t>
      </w:r>
    </w:p>
    <w:p w14:paraId="09EF50F6" w14:textId="57A7A6CE" w:rsidR="00FC0279" w:rsidRPr="00895F32" w:rsidRDefault="009D357B" w:rsidP="000A4BC0">
      <w:pPr>
        <w:ind w:left="1080"/>
        <w:rPr>
          <w:color w:val="FF0000"/>
          <w:sz w:val="24"/>
          <w:szCs w:val="24"/>
        </w:rPr>
      </w:pPr>
      <w:r w:rsidRPr="00895F32">
        <w:rPr>
          <w:b/>
          <w:color w:val="FF0000"/>
          <w:sz w:val="24"/>
          <w:szCs w:val="24"/>
        </w:rPr>
        <w:t>Progress</w:t>
      </w:r>
      <w:r w:rsidR="001F1CB6" w:rsidRPr="00895F32">
        <w:rPr>
          <w:b/>
          <w:color w:val="FF0000"/>
          <w:sz w:val="24"/>
          <w:szCs w:val="24"/>
        </w:rPr>
        <w:t xml:space="preserve">:  </w:t>
      </w:r>
      <w:r w:rsidR="0099092A" w:rsidRPr="00895F32">
        <w:rPr>
          <w:color w:val="FF0000"/>
          <w:sz w:val="24"/>
          <w:szCs w:val="24"/>
        </w:rPr>
        <w:t xml:space="preserve">HC DrugFree </w:t>
      </w:r>
      <w:r w:rsidR="00081909">
        <w:rPr>
          <w:color w:val="FF0000"/>
          <w:sz w:val="24"/>
          <w:szCs w:val="24"/>
        </w:rPr>
        <w:t>continue</w:t>
      </w:r>
      <w:r w:rsidR="000E35C0">
        <w:rPr>
          <w:color w:val="FF0000"/>
          <w:sz w:val="24"/>
          <w:szCs w:val="24"/>
        </w:rPr>
        <w:t>s</w:t>
      </w:r>
      <w:r w:rsidR="000A4BC0" w:rsidRPr="00895F32">
        <w:rPr>
          <w:color w:val="FF0000"/>
          <w:sz w:val="24"/>
          <w:szCs w:val="24"/>
        </w:rPr>
        <w:t xml:space="preserve"> to provide prevention services </w:t>
      </w:r>
      <w:r w:rsidR="00081909">
        <w:rPr>
          <w:color w:val="FF0000"/>
          <w:sz w:val="24"/>
          <w:szCs w:val="24"/>
        </w:rPr>
        <w:t xml:space="preserve">in FY17 </w:t>
      </w:r>
      <w:r w:rsidR="000A4BC0" w:rsidRPr="00895F32">
        <w:rPr>
          <w:color w:val="FF0000"/>
          <w:sz w:val="24"/>
          <w:szCs w:val="24"/>
        </w:rPr>
        <w:t>on behalf of the Howa</w:t>
      </w:r>
      <w:r w:rsidR="00081909">
        <w:rPr>
          <w:color w:val="FF0000"/>
          <w:sz w:val="24"/>
          <w:szCs w:val="24"/>
        </w:rPr>
        <w:t>rd County Health Departm</w:t>
      </w:r>
      <w:r w:rsidR="000E35C0">
        <w:rPr>
          <w:color w:val="FF0000"/>
          <w:sz w:val="24"/>
          <w:szCs w:val="24"/>
        </w:rPr>
        <w:t>ent.  The Health Department continues to</w:t>
      </w:r>
      <w:r w:rsidR="00081909">
        <w:rPr>
          <w:color w:val="FF0000"/>
          <w:sz w:val="24"/>
          <w:szCs w:val="24"/>
        </w:rPr>
        <w:t xml:space="preserve"> provide OMPP services in FY17.</w:t>
      </w:r>
      <w:r w:rsidR="000E35C0">
        <w:rPr>
          <w:color w:val="FF0000"/>
          <w:sz w:val="24"/>
          <w:szCs w:val="24"/>
        </w:rPr>
        <w:t xml:space="preserve">  The two agencies work closely together in partnership and collaboration and work to not duplicate efforts.  </w:t>
      </w:r>
      <w:r w:rsidR="00C678CA">
        <w:rPr>
          <w:color w:val="FF0000"/>
          <w:sz w:val="24"/>
          <w:szCs w:val="24"/>
        </w:rPr>
        <w:t xml:space="preserve"> </w:t>
      </w:r>
    </w:p>
    <w:p w14:paraId="3D019574" w14:textId="77777777" w:rsidR="00FC0279" w:rsidRPr="00895F32" w:rsidRDefault="00FC0279" w:rsidP="00FC0279">
      <w:pPr>
        <w:ind w:left="1080"/>
        <w:rPr>
          <w:sz w:val="24"/>
          <w:szCs w:val="24"/>
        </w:rPr>
      </w:pPr>
    </w:p>
    <w:p w14:paraId="00CF63CD" w14:textId="77777777" w:rsidR="00535A7E" w:rsidRPr="00895F32" w:rsidRDefault="00683C35" w:rsidP="00563F15">
      <w:pPr>
        <w:numPr>
          <w:ilvl w:val="0"/>
          <w:numId w:val="1"/>
        </w:numPr>
        <w:rPr>
          <w:b/>
          <w:sz w:val="24"/>
          <w:szCs w:val="24"/>
          <w:u w:val="single"/>
        </w:rPr>
      </w:pPr>
      <w:r w:rsidRPr="00895F32">
        <w:rPr>
          <w:sz w:val="24"/>
          <w:szCs w:val="24"/>
        </w:rPr>
        <w:t>Encourage</w:t>
      </w:r>
      <w:r w:rsidR="00535A7E" w:rsidRPr="00895F32">
        <w:rPr>
          <w:sz w:val="24"/>
          <w:szCs w:val="24"/>
        </w:rPr>
        <w:t xml:space="preserve"> the use of</w:t>
      </w:r>
      <w:r w:rsidRPr="00895F32">
        <w:rPr>
          <w:sz w:val="24"/>
          <w:szCs w:val="24"/>
        </w:rPr>
        <w:t xml:space="preserve"> </w:t>
      </w:r>
      <w:r w:rsidR="001545EC" w:rsidRPr="00895F32">
        <w:rPr>
          <w:sz w:val="24"/>
          <w:szCs w:val="24"/>
        </w:rPr>
        <w:t>environmental strategies that focus on t</w:t>
      </w:r>
      <w:r w:rsidR="003759D0" w:rsidRPr="00895F32">
        <w:rPr>
          <w:sz w:val="24"/>
          <w:szCs w:val="24"/>
        </w:rPr>
        <w:t>he appropriate stages of change</w:t>
      </w:r>
      <w:r w:rsidR="00535A7E" w:rsidRPr="00895F32">
        <w:rPr>
          <w:sz w:val="24"/>
          <w:szCs w:val="24"/>
        </w:rPr>
        <w:t xml:space="preserve">. </w:t>
      </w:r>
    </w:p>
    <w:p w14:paraId="2F346F17" w14:textId="6A1233BB" w:rsidR="009D4506" w:rsidRPr="00567C27" w:rsidRDefault="001A30AB" w:rsidP="0099092A">
      <w:pPr>
        <w:tabs>
          <w:tab w:val="left" w:pos="6000"/>
        </w:tabs>
        <w:ind w:left="1080"/>
        <w:rPr>
          <w:sz w:val="24"/>
          <w:szCs w:val="24"/>
          <w:u w:val="single"/>
        </w:rPr>
      </w:pPr>
      <w:r w:rsidRPr="00895F32">
        <w:rPr>
          <w:b/>
          <w:color w:val="FF0000"/>
          <w:sz w:val="24"/>
          <w:szCs w:val="24"/>
        </w:rPr>
        <w:t>Progress</w:t>
      </w:r>
      <w:r w:rsidR="001F1CB6" w:rsidRPr="00895F32">
        <w:rPr>
          <w:b/>
          <w:color w:val="FF0000"/>
          <w:sz w:val="24"/>
          <w:szCs w:val="24"/>
        </w:rPr>
        <w:t>:</w:t>
      </w:r>
      <w:r w:rsidR="00CD54AC" w:rsidRPr="00895F32">
        <w:rPr>
          <w:b/>
          <w:color w:val="FF0000"/>
          <w:sz w:val="24"/>
          <w:szCs w:val="24"/>
        </w:rPr>
        <w:t xml:space="preserve"> </w:t>
      </w:r>
      <w:r w:rsidR="00567C27" w:rsidRPr="00895F32">
        <w:rPr>
          <w:color w:val="FF0000"/>
          <w:sz w:val="24"/>
          <w:szCs w:val="24"/>
        </w:rPr>
        <w:t>HC DrugFree launched the</w:t>
      </w:r>
      <w:r w:rsidR="00592AB2" w:rsidRPr="00895F32">
        <w:rPr>
          <w:b/>
          <w:color w:val="FF0000"/>
          <w:sz w:val="24"/>
          <w:szCs w:val="24"/>
        </w:rPr>
        <w:t xml:space="preserve"> </w:t>
      </w:r>
      <w:r w:rsidR="0099092A" w:rsidRPr="00895F32">
        <w:rPr>
          <w:i/>
          <w:color w:val="FF0000"/>
          <w:sz w:val="24"/>
          <w:szCs w:val="24"/>
        </w:rPr>
        <w:t xml:space="preserve">In the KNOW </w:t>
      </w:r>
      <w:r w:rsidR="0099092A" w:rsidRPr="00895F32">
        <w:rPr>
          <w:color w:val="FF0000"/>
          <w:sz w:val="24"/>
          <w:szCs w:val="24"/>
        </w:rPr>
        <w:t xml:space="preserve">Media Campaign in August/September 2015 and educational materials remain displayed throughout the county at pharmacies, in prescribers’ waiting areas, senior centers, etc. </w:t>
      </w:r>
      <w:r w:rsidR="00E22BD2" w:rsidRPr="00895F32">
        <w:rPr>
          <w:color w:val="FF0000"/>
          <w:sz w:val="24"/>
          <w:szCs w:val="24"/>
        </w:rPr>
        <w:t xml:space="preserve">Campaign materials focus on education about opioid misuse </w:t>
      </w:r>
      <w:r w:rsidR="004C6C45" w:rsidRPr="00895F32">
        <w:rPr>
          <w:color w:val="FF0000"/>
          <w:sz w:val="24"/>
          <w:szCs w:val="24"/>
        </w:rPr>
        <w:t xml:space="preserve">leading to heroin use </w:t>
      </w:r>
      <w:r w:rsidR="00E22BD2" w:rsidRPr="00895F32">
        <w:rPr>
          <w:color w:val="FF0000"/>
          <w:sz w:val="24"/>
          <w:szCs w:val="24"/>
        </w:rPr>
        <w:t xml:space="preserve">as well as </w:t>
      </w:r>
      <w:r w:rsidR="004C6C45" w:rsidRPr="00895F32">
        <w:rPr>
          <w:color w:val="FF0000"/>
          <w:sz w:val="24"/>
          <w:szCs w:val="24"/>
        </w:rPr>
        <w:t xml:space="preserve">promote the </w:t>
      </w:r>
      <w:r w:rsidR="00E22BD2" w:rsidRPr="00895F32">
        <w:rPr>
          <w:color w:val="FF0000"/>
          <w:sz w:val="24"/>
          <w:szCs w:val="24"/>
        </w:rPr>
        <w:t>location</w:t>
      </w:r>
      <w:r w:rsidR="004C6C45" w:rsidRPr="00895F32">
        <w:rPr>
          <w:color w:val="FF0000"/>
          <w:sz w:val="24"/>
          <w:szCs w:val="24"/>
        </w:rPr>
        <w:t>s</w:t>
      </w:r>
      <w:r w:rsidR="00E22BD2" w:rsidRPr="00895F32">
        <w:rPr>
          <w:color w:val="FF0000"/>
          <w:sz w:val="24"/>
          <w:szCs w:val="24"/>
        </w:rPr>
        <w:t xml:space="preserve"> of permanent medication collection boxes in the county</w:t>
      </w:r>
      <w:r w:rsidR="001A19B6">
        <w:rPr>
          <w:color w:val="FF0000"/>
          <w:sz w:val="24"/>
          <w:szCs w:val="24"/>
        </w:rPr>
        <w:t>. HC DrugFree staff continue</w:t>
      </w:r>
      <w:r w:rsidR="009A2BBC">
        <w:rPr>
          <w:color w:val="FF0000"/>
          <w:sz w:val="24"/>
          <w:szCs w:val="24"/>
        </w:rPr>
        <w:t>s</w:t>
      </w:r>
      <w:r w:rsidR="001A19B6">
        <w:rPr>
          <w:color w:val="FF0000"/>
          <w:sz w:val="24"/>
          <w:szCs w:val="24"/>
        </w:rPr>
        <w:t xml:space="preserve"> to visit pharmacies to restock materials and </w:t>
      </w:r>
      <w:r w:rsidR="006A2406">
        <w:rPr>
          <w:color w:val="FF0000"/>
          <w:sz w:val="24"/>
          <w:szCs w:val="24"/>
        </w:rPr>
        <w:t>build relationships</w:t>
      </w:r>
      <w:r w:rsidR="001A19B6">
        <w:rPr>
          <w:color w:val="FF0000"/>
          <w:sz w:val="24"/>
          <w:szCs w:val="24"/>
        </w:rPr>
        <w:t xml:space="preserve"> with pharmac</w:t>
      </w:r>
      <w:r w:rsidR="006A2406">
        <w:rPr>
          <w:color w:val="FF0000"/>
          <w:sz w:val="24"/>
          <w:szCs w:val="24"/>
        </w:rPr>
        <w:t xml:space="preserve">y staff. </w:t>
      </w:r>
      <w:r w:rsidR="00C41FDE">
        <w:rPr>
          <w:color w:val="FF0000"/>
          <w:sz w:val="24"/>
          <w:szCs w:val="24"/>
        </w:rPr>
        <w:t>P</w:t>
      </w:r>
      <w:r w:rsidR="001A19B6">
        <w:rPr>
          <w:color w:val="FF0000"/>
          <w:sz w:val="24"/>
          <w:szCs w:val="24"/>
        </w:rPr>
        <w:t>harmac</w:t>
      </w:r>
      <w:r w:rsidR="006A2406">
        <w:rPr>
          <w:color w:val="FF0000"/>
          <w:sz w:val="24"/>
          <w:szCs w:val="24"/>
        </w:rPr>
        <w:t>y staff</w:t>
      </w:r>
      <w:r w:rsidR="001A19B6">
        <w:rPr>
          <w:color w:val="FF0000"/>
          <w:sz w:val="24"/>
          <w:szCs w:val="24"/>
        </w:rPr>
        <w:t xml:space="preserve"> </w:t>
      </w:r>
      <w:r w:rsidR="00D3476A">
        <w:rPr>
          <w:color w:val="FF0000"/>
          <w:sz w:val="24"/>
          <w:szCs w:val="24"/>
        </w:rPr>
        <w:t>continue</w:t>
      </w:r>
      <w:r w:rsidR="009A2BBC">
        <w:rPr>
          <w:color w:val="FF0000"/>
          <w:sz w:val="24"/>
          <w:szCs w:val="24"/>
        </w:rPr>
        <w:t>s</w:t>
      </w:r>
      <w:r w:rsidR="00D3476A">
        <w:rPr>
          <w:color w:val="FF0000"/>
          <w:sz w:val="24"/>
          <w:szCs w:val="24"/>
        </w:rPr>
        <w:t xml:space="preserve"> </w:t>
      </w:r>
      <w:r w:rsidR="00D3476A">
        <w:rPr>
          <w:color w:val="FF0000"/>
          <w:sz w:val="24"/>
          <w:szCs w:val="24"/>
        </w:rPr>
        <w:lastRenderedPageBreak/>
        <w:t xml:space="preserve">to </w:t>
      </w:r>
      <w:r w:rsidR="006A2406">
        <w:rPr>
          <w:color w:val="FF0000"/>
          <w:sz w:val="24"/>
          <w:szCs w:val="24"/>
        </w:rPr>
        <w:t>guide</w:t>
      </w:r>
      <w:r w:rsidR="001A19B6">
        <w:rPr>
          <w:color w:val="FF0000"/>
          <w:sz w:val="24"/>
          <w:szCs w:val="24"/>
        </w:rPr>
        <w:t xml:space="preserve"> customers to HC DrugFree to answer questions regarding safe storage and proper disposal. In addition, HC DrugFree </w:t>
      </w:r>
      <w:r w:rsidR="006A2406">
        <w:rPr>
          <w:color w:val="FF0000"/>
          <w:sz w:val="24"/>
          <w:szCs w:val="24"/>
        </w:rPr>
        <w:t>continues to distribute</w:t>
      </w:r>
      <w:r w:rsidR="001A19B6">
        <w:rPr>
          <w:color w:val="FF0000"/>
          <w:sz w:val="24"/>
          <w:szCs w:val="24"/>
        </w:rPr>
        <w:t xml:space="preserve"> personal medication storage boxes and educational mat</w:t>
      </w:r>
      <w:r w:rsidR="006A2406">
        <w:rPr>
          <w:color w:val="FF0000"/>
          <w:sz w:val="24"/>
          <w:szCs w:val="24"/>
        </w:rPr>
        <w:t>erials throughout the community.</w:t>
      </w:r>
    </w:p>
    <w:sectPr w:rsidR="009D4506" w:rsidRPr="00567C27" w:rsidSect="00F52BC4">
      <w:footerReference w:type="default" r:id="rId8"/>
      <w:pgSz w:w="12240" w:h="15840"/>
      <w:pgMar w:top="1152" w:right="1627" w:bottom="1152" w:left="180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D0FC89" w15:done="0"/>
  <w15:commentEx w15:paraId="09DA70F6" w15:done="0"/>
  <w15:commentEx w15:paraId="55B718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8CB24" w14:textId="77777777" w:rsidR="00435926" w:rsidRDefault="00435926" w:rsidP="009D4506">
      <w:r>
        <w:separator/>
      </w:r>
    </w:p>
  </w:endnote>
  <w:endnote w:type="continuationSeparator" w:id="0">
    <w:p w14:paraId="2E848A6A" w14:textId="77777777" w:rsidR="00435926" w:rsidRDefault="00435926" w:rsidP="009D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3E66B" w14:textId="77777777" w:rsidR="00055A70" w:rsidRPr="009B66CA" w:rsidRDefault="00055A70" w:rsidP="001D546C">
    <w:pPr>
      <w:pStyle w:val="Footer"/>
      <w:rPr>
        <w:sz w:val="24"/>
        <w:szCs w:val="24"/>
      </w:rPr>
    </w:pPr>
    <w:r w:rsidRPr="009B66CA">
      <w:rPr>
        <w:sz w:val="24"/>
        <w:szCs w:val="24"/>
      </w:rPr>
      <w:t xml:space="preserve">Howard County Strategic Plan </w:t>
    </w:r>
    <w:r w:rsidRPr="009B66CA">
      <w:rPr>
        <w:sz w:val="24"/>
        <w:szCs w:val="24"/>
      </w:rPr>
      <w:tab/>
    </w:r>
    <w:r w:rsidRPr="009B66CA">
      <w:rPr>
        <w:sz w:val="24"/>
        <w:szCs w:val="24"/>
      </w:rPr>
      <w:tab/>
      <w:t xml:space="preserve">Page </w:t>
    </w:r>
    <w:sdt>
      <w:sdtPr>
        <w:rPr>
          <w:sz w:val="24"/>
          <w:szCs w:val="24"/>
        </w:rPr>
        <w:id w:val="1428005435"/>
        <w:docPartObj>
          <w:docPartGallery w:val="Page Numbers (Bottom of Page)"/>
          <w:docPartUnique/>
        </w:docPartObj>
      </w:sdtPr>
      <w:sdtEndPr>
        <w:rPr>
          <w:noProof/>
        </w:rPr>
      </w:sdtEndPr>
      <w:sdtContent>
        <w:r w:rsidRPr="009B66CA">
          <w:rPr>
            <w:sz w:val="24"/>
            <w:szCs w:val="24"/>
          </w:rPr>
          <w:fldChar w:fldCharType="begin"/>
        </w:r>
        <w:r w:rsidRPr="009B66CA">
          <w:rPr>
            <w:sz w:val="24"/>
            <w:szCs w:val="24"/>
          </w:rPr>
          <w:instrText xml:space="preserve"> PAGE   \* MERGEFORMAT </w:instrText>
        </w:r>
        <w:r w:rsidRPr="009B66CA">
          <w:rPr>
            <w:sz w:val="24"/>
            <w:szCs w:val="24"/>
          </w:rPr>
          <w:fldChar w:fldCharType="separate"/>
        </w:r>
        <w:r w:rsidR="00AE77B5">
          <w:rPr>
            <w:noProof/>
            <w:sz w:val="24"/>
            <w:szCs w:val="24"/>
          </w:rPr>
          <w:t>1</w:t>
        </w:r>
        <w:r w:rsidRPr="009B66CA">
          <w:rPr>
            <w:noProof/>
            <w:sz w:val="24"/>
            <w:szCs w:val="24"/>
          </w:rPr>
          <w:fldChar w:fldCharType="end"/>
        </w:r>
      </w:sdtContent>
    </w:sdt>
  </w:p>
  <w:p w14:paraId="667B4A58" w14:textId="77777777" w:rsidR="00055A70" w:rsidRPr="001D546C" w:rsidRDefault="00055A70" w:rsidP="001D5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A2752" w14:textId="77777777" w:rsidR="00435926" w:rsidRDefault="00435926" w:rsidP="009D4506">
      <w:r>
        <w:separator/>
      </w:r>
    </w:p>
  </w:footnote>
  <w:footnote w:type="continuationSeparator" w:id="0">
    <w:p w14:paraId="6F485EFA" w14:textId="77777777" w:rsidR="00435926" w:rsidRDefault="00435926" w:rsidP="009D45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1E3"/>
    <w:multiLevelType w:val="hybridMultilevel"/>
    <w:tmpl w:val="125A6B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6C4DC7"/>
    <w:multiLevelType w:val="hybridMultilevel"/>
    <w:tmpl w:val="80BC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242CA"/>
    <w:multiLevelType w:val="hybridMultilevel"/>
    <w:tmpl w:val="E1A89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DE459E"/>
    <w:multiLevelType w:val="hybridMultilevel"/>
    <w:tmpl w:val="8D5EB74C"/>
    <w:lvl w:ilvl="0" w:tplc="4D2E709C">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D4D52"/>
    <w:multiLevelType w:val="hybridMultilevel"/>
    <w:tmpl w:val="F7229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4CD5E0D"/>
    <w:multiLevelType w:val="hybridMultilevel"/>
    <w:tmpl w:val="2702E43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DB7438F"/>
    <w:multiLevelType w:val="hybridMultilevel"/>
    <w:tmpl w:val="345AD3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0CE5434"/>
    <w:multiLevelType w:val="hybridMultilevel"/>
    <w:tmpl w:val="84E859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F953F34"/>
    <w:multiLevelType w:val="hybridMultilevel"/>
    <w:tmpl w:val="A09621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D2F6624"/>
    <w:multiLevelType w:val="hybridMultilevel"/>
    <w:tmpl w:val="90DAA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4"/>
  </w:num>
  <w:num w:numId="5">
    <w:abstractNumId w:val="6"/>
  </w:num>
  <w:num w:numId="6">
    <w:abstractNumId w:val="0"/>
  </w:num>
  <w:num w:numId="7">
    <w:abstractNumId w:val="9"/>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7343D0C-9442-4219-9CBE-13DF1AFBAE3C}"/>
    <w:docVar w:name="dgnword-eventsink" w:val="76979912"/>
  </w:docVars>
  <w:rsids>
    <w:rsidRoot w:val="009D4506"/>
    <w:rsid w:val="00011C7F"/>
    <w:rsid w:val="000216BB"/>
    <w:rsid w:val="00024629"/>
    <w:rsid w:val="00032996"/>
    <w:rsid w:val="00037B88"/>
    <w:rsid w:val="00055779"/>
    <w:rsid w:val="00055A70"/>
    <w:rsid w:val="00061729"/>
    <w:rsid w:val="00062AF7"/>
    <w:rsid w:val="00071D99"/>
    <w:rsid w:val="00072EA8"/>
    <w:rsid w:val="00081909"/>
    <w:rsid w:val="00085C21"/>
    <w:rsid w:val="00087C66"/>
    <w:rsid w:val="000A09C8"/>
    <w:rsid w:val="000A14E7"/>
    <w:rsid w:val="000A4BC0"/>
    <w:rsid w:val="000A5633"/>
    <w:rsid w:val="000B4E0F"/>
    <w:rsid w:val="000D1B04"/>
    <w:rsid w:val="000D780C"/>
    <w:rsid w:val="000E125A"/>
    <w:rsid w:val="000E35C0"/>
    <w:rsid w:val="000E71D9"/>
    <w:rsid w:val="001054F0"/>
    <w:rsid w:val="001152FD"/>
    <w:rsid w:val="00120B94"/>
    <w:rsid w:val="001356EA"/>
    <w:rsid w:val="00136A99"/>
    <w:rsid w:val="001401FC"/>
    <w:rsid w:val="001420A1"/>
    <w:rsid w:val="00142822"/>
    <w:rsid w:val="001545EC"/>
    <w:rsid w:val="0017250D"/>
    <w:rsid w:val="00173190"/>
    <w:rsid w:val="001737FB"/>
    <w:rsid w:val="001900E3"/>
    <w:rsid w:val="001A1901"/>
    <w:rsid w:val="001A19B6"/>
    <w:rsid w:val="001A30AB"/>
    <w:rsid w:val="001B74E1"/>
    <w:rsid w:val="001C0DFB"/>
    <w:rsid w:val="001D546C"/>
    <w:rsid w:val="001F1CB6"/>
    <w:rsid w:val="0022171E"/>
    <w:rsid w:val="002270A6"/>
    <w:rsid w:val="0025325E"/>
    <w:rsid w:val="002537FB"/>
    <w:rsid w:val="00255024"/>
    <w:rsid w:val="0026079F"/>
    <w:rsid w:val="002746C5"/>
    <w:rsid w:val="00296646"/>
    <w:rsid w:val="002A4DAF"/>
    <w:rsid w:val="002C5E02"/>
    <w:rsid w:val="002C784E"/>
    <w:rsid w:val="002D5AE3"/>
    <w:rsid w:val="002E05F2"/>
    <w:rsid w:val="002E7FA8"/>
    <w:rsid w:val="002F033C"/>
    <w:rsid w:val="002F154B"/>
    <w:rsid w:val="002F3921"/>
    <w:rsid w:val="002F4364"/>
    <w:rsid w:val="0030780F"/>
    <w:rsid w:val="003204EF"/>
    <w:rsid w:val="00345F25"/>
    <w:rsid w:val="003759D0"/>
    <w:rsid w:val="00383DD7"/>
    <w:rsid w:val="00384FDA"/>
    <w:rsid w:val="003A65F3"/>
    <w:rsid w:val="003A67FB"/>
    <w:rsid w:val="003B059F"/>
    <w:rsid w:val="003B15BE"/>
    <w:rsid w:val="003B2F1D"/>
    <w:rsid w:val="003B3533"/>
    <w:rsid w:val="003C4A40"/>
    <w:rsid w:val="003C7F84"/>
    <w:rsid w:val="003D5640"/>
    <w:rsid w:val="003E151E"/>
    <w:rsid w:val="003F61D2"/>
    <w:rsid w:val="003F76CB"/>
    <w:rsid w:val="003F7A24"/>
    <w:rsid w:val="00421561"/>
    <w:rsid w:val="00427964"/>
    <w:rsid w:val="00435926"/>
    <w:rsid w:val="0043636E"/>
    <w:rsid w:val="004373F4"/>
    <w:rsid w:val="004428FA"/>
    <w:rsid w:val="00443E36"/>
    <w:rsid w:val="00444E7C"/>
    <w:rsid w:val="00454517"/>
    <w:rsid w:val="0045549A"/>
    <w:rsid w:val="004613AE"/>
    <w:rsid w:val="00462F64"/>
    <w:rsid w:val="004843BF"/>
    <w:rsid w:val="00486019"/>
    <w:rsid w:val="00492A31"/>
    <w:rsid w:val="004A32A8"/>
    <w:rsid w:val="004B74A8"/>
    <w:rsid w:val="004C1309"/>
    <w:rsid w:val="004C1A1E"/>
    <w:rsid w:val="004C6C45"/>
    <w:rsid w:val="004C7ABF"/>
    <w:rsid w:val="004D3DEC"/>
    <w:rsid w:val="004E5B6F"/>
    <w:rsid w:val="004F511B"/>
    <w:rsid w:val="004F65BB"/>
    <w:rsid w:val="0050006B"/>
    <w:rsid w:val="005005B8"/>
    <w:rsid w:val="0051741A"/>
    <w:rsid w:val="00522830"/>
    <w:rsid w:val="005258F1"/>
    <w:rsid w:val="005268DD"/>
    <w:rsid w:val="00535A7E"/>
    <w:rsid w:val="00544EF0"/>
    <w:rsid w:val="00551700"/>
    <w:rsid w:val="0056519C"/>
    <w:rsid w:val="00567C27"/>
    <w:rsid w:val="0057423C"/>
    <w:rsid w:val="0058126D"/>
    <w:rsid w:val="00587BEF"/>
    <w:rsid w:val="00592AB2"/>
    <w:rsid w:val="005A1C68"/>
    <w:rsid w:val="005A5173"/>
    <w:rsid w:val="005B0021"/>
    <w:rsid w:val="005B526D"/>
    <w:rsid w:val="005B5664"/>
    <w:rsid w:val="005C66B9"/>
    <w:rsid w:val="005C6C68"/>
    <w:rsid w:val="005D3C5C"/>
    <w:rsid w:val="005D7673"/>
    <w:rsid w:val="005E758D"/>
    <w:rsid w:val="00616C62"/>
    <w:rsid w:val="00626326"/>
    <w:rsid w:val="0062711A"/>
    <w:rsid w:val="00627AFB"/>
    <w:rsid w:val="00630261"/>
    <w:rsid w:val="00632A6A"/>
    <w:rsid w:val="00632EDD"/>
    <w:rsid w:val="0064227B"/>
    <w:rsid w:val="00653249"/>
    <w:rsid w:val="00653378"/>
    <w:rsid w:val="0065426B"/>
    <w:rsid w:val="00661872"/>
    <w:rsid w:val="006745A2"/>
    <w:rsid w:val="00683337"/>
    <w:rsid w:val="00683C35"/>
    <w:rsid w:val="006A2406"/>
    <w:rsid w:val="006A70E0"/>
    <w:rsid w:val="006A7A1E"/>
    <w:rsid w:val="006B1417"/>
    <w:rsid w:val="006C0F05"/>
    <w:rsid w:val="006C6F22"/>
    <w:rsid w:val="006C7052"/>
    <w:rsid w:val="006C741D"/>
    <w:rsid w:val="006D4FD3"/>
    <w:rsid w:val="006E1121"/>
    <w:rsid w:val="006E7189"/>
    <w:rsid w:val="00706F71"/>
    <w:rsid w:val="00714E98"/>
    <w:rsid w:val="00732917"/>
    <w:rsid w:val="00736677"/>
    <w:rsid w:val="00737A6D"/>
    <w:rsid w:val="007403F1"/>
    <w:rsid w:val="00740983"/>
    <w:rsid w:val="00764939"/>
    <w:rsid w:val="00764DC2"/>
    <w:rsid w:val="0078351A"/>
    <w:rsid w:val="007A71BE"/>
    <w:rsid w:val="007B26DC"/>
    <w:rsid w:val="007D1F2A"/>
    <w:rsid w:val="007D61D7"/>
    <w:rsid w:val="007E0840"/>
    <w:rsid w:val="007E13EC"/>
    <w:rsid w:val="007F16D3"/>
    <w:rsid w:val="008147AB"/>
    <w:rsid w:val="00815983"/>
    <w:rsid w:val="0082117E"/>
    <w:rsid w:val="00834759"/>
    <w:rsid w:val="0084579E"/>
    <w:rsid w:val="00853919"/>
    <w:rsid w:val="008734BD"/>
    <w:rsid w:val="00883BDA"/>
    <w:rsid w:val="00885B77"/>
    <w:rsid w:val="00890864"/>
    <w:rsid w:val="00895F32"/>
    <w:rsid w:val="008B5623"/>
    <w:rsid w:val="008D2F5E"/>
    <w:rsid w:val="008D384C"/>
    <w:rsid w:val="008D3986"/>
    <w:rsid w:val="008E7D3E"/>
    <w:rsid w:val="008F09F2"/>
    <w:rsid w:val="00901B9B"/>
    <w:rsid w:val="009158C3"/>
    <w:rsid w:val="00945906"/>
    <w:rsid w:val="00966C4D"/>
    <w:rsid w:val="00967BDA"/>
    <w:rsid w:val="00975C08"/>
    <w:rsid w:val="00982EF6"/>
    <w:rsid w:val="009845DC"/>
    <w:rsid w:val="0099092A"/>
    <w:rsid w:val="009972A9"/>
    <w:rsid w:val="009A2BBC"/>
    <w:rsid w:val="009A3567"/>
    <w:rsid w:val="009B22D1"/>
    <w:rsid w:val="009B66CA"/>
    <w:rsid w:val="009C7EEA"/>
    <w:rsid w:val="009D357B"/>
    <w:rsid w:val="009D3957"/>
    <w:rsid w:val="009D4506"/>
    <w:rsid w:val="009D4AAA"/>
    <w:rsid w:val="009E0891"/>
    <w:rsid w:val="009F4796"/>
    <w:rsid w:val="00A00B45"/>
    <w:rsid w:val="00A107DA"/>
    <w:rsid w:val="00A14028"/>
    <w:rsid w:val="00A14D85"/>
    <w:rsid w:val="00A169E4"/>
    <w:rsid w:val="00A21F1F"/>
    <w:rsid w:val="00A5640D"/>
    <w:rsid w:val="00A72D30"/>
    <w:rsid w:val="00A74AE7"/>
    <w:rsid w:val="00A8335A"/>
    <w:rsid w:val="00A84FDA"/>
    <w:rsid w:val="00AA185E"/>
    <w:rsid w:val="00AB1EF6"/>
    <w:rsid w:val="00AC0470"/>
    <w:rsid w:val="00AC71B2"/>
    <w:rsid w:val="00AD250F"/>
    <w:rsid w:val="00AE377D"/>
    <w:rsid w:val="00AE60E6"/>
    <w:rsid w:val="00AE77B5"/>
    <w:rsid w:val="00AF4D8B"/>
    <w:rsid w:val="00B00A7B"/>
    <w:rsid w:val="00B11920"/>
    <w:rsid w:val="00B1411A"/>
    <w:rsid w:val="00B31FD4"/>
    <w:rsid w:val="00B36184"/>
    <w:rsid w:val="00B4483F"/>
    <w:rsid w:val="00B50775"/>
    <w:rsid w:val="00B6072A"/>
    <w:rsid w:val="00B63CCF"/>
    <w:rsid w:val="00B7627E"/>
    <w:rsid w:val="00B76D4E"/>
    <w:rsid w:val="00B77932"/>
    <w:rsid w:val="00B77DBB"/>
    <w:rsid w:val="00B82A0F"/>
    <w:rsid w:val="00B8422D"/>
    <w:rsid w:val="00B95DFE"/>
    <w:rsid w:val="00BA7CC2"/>
    <w:rsid w:val="00BC50B4"/>
    <w:rsid w:val="00BD3D91"/>
    <w:rsid w:val="00BD5CB8"/>
    <w:rsid w:val="00BF2EB0"/>
    <w:rsid w:val="00BF7BA8"/>
    <w:rsid w:val="00C06573"/>
    <w:rsid w:val="00C10FE0"/>
    <w:rsid w:val="00C1404B"/>
    <w:rsid w:val="00C15558"/>
    <w:rsid w:val="00C30196"/>
    <w:rsid w:val="00C41FDE"/>
    <w:rsid w:val="00C53F33"/>
    <w:rsid w:val="00C63424"/>
    <w:rsid w:val="00C6651C"/>
    <w:rsid w:val="00C678CA"/>
    <w:rsid w:val="00C70CB7"/>
    <w:rsid w:val="00C75558"/>
    <w:rsid w:val="00C8311D"/>
    <w:rsid w:val="00C97C93"/>
    <w:rsid w:val="00CA67D2"/>
    <w:rsid w:val="00CB7212"/>
    <w:rsid w:val="00CC0305"/>
    <w:rsid w:val="00CC3FDF"/>
    <w:rsid w:val="00CD50BF"/>
    <w:rsid w:val="00CD54AC"/>
    <w:rsid w:val="00D270BF"/>
    <w:rsid w:val="00D3338D"/>
    <w:rsid w:val="00D3476A"/>
    <w:rsid w:val="00D34B7B"/>
    <w:rsid w:val="00D57702"/>
    <w:rsid w:val="00D87F70"/>
    <w:rsid w:val="00D96251"/>
    <w:rsid w:val="00DA58FA"/>
    <w:rsid w:val="00DA74C9"/>
    <w:rsid w:val="00DC6207"/>
    <w:rsid w:val="00DD263D"/>
    <w:rsid w:val="00DF51C0"/>
    <w:rsid w:val="00DF5A1A"/>
    <w:rsid w:val="00E00BA3"/>
    <w:rsid w:val="00E04376"/>
    <w:rsid w:val="00E119FD"/>
    <w:rsid w:val="00E22BD2"/>
    <w:rsid w:val="00E22E86"/>
    <w:rsid w:val="00E266F1"/>
    <w:rsid w:val="00E276A8"/>
    <w:rsid w:val="00E33897"/>
    <w:rsid w:val="00E412F7"/>
    <w:rsid w:val="00E53EBD"/>
    <w:rsid w:val="00E638A2"/>
    <w:rsid w:val="00E838ED"/>
    <w:rsid w:val="00E9444F"/>
    <w:rsid w:val="00EA37D7"/>
    <w:rsid w:val="00EB015F"/>
    <w:rsid w:val="00EB055E"/>
    <w:rsid w:val="00EB6CDD"/>
    <w:rsid w:val="00EE3080"/>
    <w:rsid w:val="00EE6ADD"/>
    <w:rsid w:val="00EE77BE"/>
    <w:rsid w:val="00EF0409"/>
    <w:rsid w:val="00EF696B"/>
    <w:rsid w:val="00F0113F"/>
    <w:rsid w:val="00F020CD"/>
    <w:rsid w:val="00F157F4"/>
    <w:rsid w:val="00F167A6"/>
    <w:rsid w:val="00F23B2E"/>
    <w:rsid w:val="00F264D8"/>
    <w:rsid w:val="00F26EB3"/>
    <w:rsid w:val="00F36309"/>
    <w:rsid w:val="00F36928"/>
    <w:rsid w:val="00F42110"/>
    <w:rsid w:val="00F52BC4"/>
    <w:rsid w:val="00F576E4"/>
    <w:rsid w:val="00F603F3"/>
    <w:rsid w:val="00F60609"/>
    <w:rsid w:val="00F81899"/>
    <w:rsid w:val="00F82A4D"/>
    <w:rsid w:val="00FA51D3"/>
    <w:rsid w:val="00FB1789"/>
    <w:rsid w:val="00FB7170"/>
    <w:rsid w:val="00FC0279"/>
    <w:rsid w:val="00FD33D2"/>
    <w:rsid w:val="00FE4893"/>
    <w:rsid w:val="00FF6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5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50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506"/>
    <w:pPr>
      <w:tabs>
        <w:tab w:val="center" w:pos="4680"/>
        <w:tab w:val="right" w:pos="9360"/>
      </w:tabs>
    </w:pPr>
  </w:style>
  <w:style w:type="character" w:customStyle="1" w:styleId="HeaderChar">
    <w:name w:val="Header Char"/>
    <w:basedOn w:val="DefaultParagraphFont"/>
    <w:link w:val="Header"/>
    <w:uiPriority w:val="99"/>
    <w:rsid w:val="009D450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D4506"/>
    <w:pPr>
      <w:tabs>
        <w:tab w:val="center" w:pos="4680"/>
        <w:tab w:val="right" w:pos="9360"/>
      </w:tabs>
    </w:pPr>
  </w:style>
  <w:style w:type="character" w:customStyle="1" w:styleId="FooterChar">
    <w:name w:val="Footer Char"/>
    <w:basedOn w:val="DefaultParagraphFont"/>
    <w:link w:val="Footer"/>
    <w:uiPriority w:val="99"/>
    <w:rsid w:val="009D4506"/>
    <w:rPr>
      <w:rFonts w:ascii="Times New Roman" w:eastAsia="Times New Roman" w:hAnsi="Times New Roman" w:cs="Times New Roman"/>
      <w:sz w:val="20"/>
      <w:szCs w:val="20"/>
    </w:rPr>
  </w:style>
  <w:style w:type="paragraph" w:styleId="ListParagraph">
    <w:name w:val="List Paragraph"/>
    <w:basedOn w:val="Normal"/>
    <w:uiPriority w:val="34"/>
    <w:qFormat/>
    <w:rsid w:val="001545EC"/>
    <w:pPr>
      <w:ind w:left="720"/>
      <w:contextualSpacing/>
    </w:pPr>
  </w:style>
  <w:style w:type="paragraph" w:styleId="BalloonText">
    <w:name w:val="Balloon Text"/>
    <w:basedOn w:val="Normal"/>
    <w:link w:val="BalloonTextChar"/>
    <w:uiPriority w:val="99"/>
    <w:semiHidden/>
    <w:unhideWhenUsed/>
    <w:rsid w:val="00661872"/>
    <w:rPr>
      <w:rFonts w:ascii="Tahoma" w:hAnsi="Tahoma" w:cs="Tahoma"/>
      <w:sz w:val="16"/>
      <w:szCs w:val="16"/>
    </w:rPr>
  </w:style>
  <w:style w:type="character" w:customStyle="1" w:styleId="BalloonTextChar">
    <w:name w:val="Balloon Text Char"/>
    <w:basedOn w:val="DefaultParagraphFont"/>
    <w:link w:val="BalloonText"/>
    <w:uiPriority w:val="99"/>
    <w:semiHidden/>
    <w:rsid w:val="00661872"/>
    <w:rPr>
      <w:rFonts w:ascii="Tahoma" w:eastAsia="Times New Roman" w:hAnsi="Tahoma" w:cs="Tahoma"/>
      <w:sz w:val="16"/>
      <w:szCs w:val="16"/>
    </w:rPr>
  </w:style>
  <w:style w:type="paragraph" w:customStyle="1" w:styleId="Default">
    <w:name w:val="Default"/>
    <w:rsid w:val="007403F1"/>
    <w:pPr>
      <w:autoSpaceDE w:val="0"/>
      <w:autoSpaceDN w:val="0"/>
      <w:adjustRightInd w:val="0"/>
    </w:pPr>
    <w:rPr>
      <w:rFonts w:ascii="Calibri" w:eastAsiaTheme="minorHAnsi" w:hAnsi="Calibri" w:cs="Calibri"/>
      <w:color w:val="000000"/>
      <w:sz w:val="24"/>
      <w:szCs w:val="24"/>
    </w:rPr>
  </w:style>
  <w:style w:type="character" w:styleId="CommentReference">
    <w:name w:val="annotation reference"/>
    <w:basedOn w:val="DefaultParagraphFont"/>
    <w:uiPriority w:val="99"/>
    <w:semiHidden/>
    <w:unhideWhenUsed/>
    <w:rsid w:val="008147AB"/>
    <w:rPr>
      <w:sz w:val="16"/>
      <w:szCs w:val="16"/>
    </w:rPr>
  </w:style>
  <w:style w:type="paragraph" w:styleId="CommentText">
    <w:name w:val="annotation text"/>
    <w:basedOn w:val="Normal"/>
    <w:link w:val="CommentTextChar"/>
    <w:uiPriority w:val="99"/>
    <w:semiHidden/>
    <w:unhideWhenUsed/>
    <w:rsid w:val="008147AB"/>
  </w:style>
  <w:style w:type="character" w:customStyle="1" w:styleId="CommentTextChar">
    <w:name w:val="Comment Text Char"/>
    <w:basedOn w:val="DefaultParagraphFont"/>
    <w:link w:val="CommentText"/>
    <w:uiPriority w:val="99"/>
    <w:semiHidden/>
    <w:rsid w:val="008147A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147AB"/>
    <w:rPr>
      <w:b/>
      <w:bCs/>
    </w:rPr>
  </w:style>
  <w:style w:type="character" w:customStyle="1" w:styleId="CommentSubjectChar">
    <w:name w:val="Comment Subject Char"/>
    <w:basedOn w:val="CommentTextChar"/>
    <w:link w:val="CommentSubject"/>
    <w:uiPriority w:val="99"/>
    <w:semiHidden/>
    <w:rsid w:val="008147AB"/>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50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506"/>
    <w:pPr>
      <w:tabs>
        <w:tab w:val="center" w:pos="4680"/>
        <w:tab w:val="right" w:pos="9360"/>
      </w:tabs>
    </w:pPr>
  </w:style>
  <w:style w:type="character" w:customStyle="1" w:styleId="HeaderChar">
    <w:name w:val="Header Char"/>
    <w:basedOn w:val="DefaultParagraphFont"/>
    <w:link w:val="Header"/>
    <w:uiPriority w:val="99"/>
    <w:rsid w:val="009D450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D4506"/>
    <w:pPr>
      <w:tabs>
        <w:tab w:val="center" w:pos="4680"/>
        <w:tab w:val="right" w:pos="9360"/>
      </w:tabs>
    </w:pPr>
  </w:style>
  <w:style w:type="character" w:customStyle="1" w:styleId="FooterChar">
    <w:name w:val="Footer Char"/>
    <w:basedOn w:val="DefaultParagraphFont"/>
    <w:link w:val="Footer"/>
    <w:uiPriority w:val="99"/>
    <w:rsid w:val="009D4506"/>
    <w:rPr>
      <w:rFonts w:ascii="Times New Roman" w:eastAsia="Times New Roman" w:hAnsi="Times New Roman" w:cs="Times New Roman"/>
      <w:sz w:val="20"/>
      <w:szCs w:val="20"/>
    </w:rPr>
  </w:style>
  <w:style w:type="paragraph" w:styleId="ListParagraph">
    <w:name w:val="List Paragraph"/>
    <w:basedOn w:val="Normal"/>
    <w:uiPriority w:val="34"/>
    <w:qFormat/>
    <w:rsid w:val="001545EC"/>
    <w:pPr>
      <w:ind w:left="720"/>
      <w:contextualSpacing/>
    </w:pPr>
  </w:style>
  <w:style w:type="paragraph" w:styleId="BalloonText">
    <w:name w:val="Balloon Text"/>
    <w:basedOn w:val="Normal"/>
    <w:link w:val="BalloonTextChar"/>
    <w:uiPriority w:val="99"/>
    <w:semiHidden/>
    <w:unhideWhenUsed/>
    <w:rsid w:val="00661872"/>
    <w:rPr>
      <w:rFonts w:ascii="Tahoma" w:hAnsi="Tahoma" w:cs="Tahoma"/>
      <w:sz w:val="16"/>
      <w:szCs w:val="16"/>
    </w:rPr>
  </w:style>
  <w:style w:type="character" w:customStyle="1" w:styleId="BalloonTextChar">
    <w:name w:val="Balloon Text Char"/>
    <w:basedOn w:val="DefaultParagraphFont"/>
    <w:link w:val="BalloonText"/>
    <w:uiPriority w:val="99"/>
    <w:semiHidden/>
    <w:rsid w:val="00661872"/>
    <w:rPr>
      <w:rFonts w:ascii="Tahoma" w:eastAsia="Times New Roman" w:hAnsi="Tahoma" w:cs="Tahoma"/>
      <w:sz w:val="16"/>
      <w:szCs w:val="16"/>
    </w:rPr>
  </w:style>
  <w:style w:type="paragraph" w:customStyle="1" w:styleId="Default">
    <w:name w:val="Default"/>
    <w:rsid w:val="007403F1"/>
    <w:pPr>
      <w:autoSpaceDE w:val="0"/>
      <w:autoSpaceDN w:val="0"/>
      <w:adjustRightInd w:val="0"/>
    </w:pPr>
    <w:rPr>
      <w:rFonts w:ascii="Calibri" w:eastAsiaTheme="minorHAnsi" w:hAnsi="Calibri" w:cs="Calibri"/>
      <w:color w:val="000000"/>
      <w:sz w:val="24"/>
      <w:szCs w:val="24"/>
    </w:rPr>
  </w:style>
  <w:style w:type="character" w:styleId="CommentReference">
    <w:name w:val="annotation reference"/>
    <w:basedOn w:val="DefaultParagraphFont"/>
    <w:uiPriority w:val="99"/>
    <w:semiHidden/>
    <w:unhideWhenUsed/>
    <w:rsid w:val="008147AB"/>
    <w:rPr>
      <w:sz w:val="16"/>
      <w:szCs w:val="16"/>
    </w:rPr>
  </w:style>
  <w:style w:type="paragraph" w:styleId="CommentText">
    <w:name w:val="annotation text"/>
    <w:basedOn w:val="Normal"/>
    <w:link w:val="CommentTextChar"/>
    <w:uiPriority w:val="99"/>
    <w:semiHidden/>
    <w:unhideWhenUsed/>
    <w:rsid w:val="008147AB"/>
  </w:style>
  <w:style w:type="character" w:customStyle="1" w:styleId="CommentTextChar">
    <w:name w:val="Comment Text Char"/>
    <w:basedOn w:val="DefaultParagraphFont"/>
    <w:link w:val="CommentText"/>
    <w:uiPriority w:val="99"/>
    <w:semiHidden/>
    <w:rsid w:val="008147A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147AB"/>
    <w:rPr>
      <w:b/>
      <w:bCs/>
    </w:rPr>
  </w:style>
  <w:style w:type="character" w:customStyle="1" w:styleId="CommentSubjectChar">
    <w:name w:val="Comment Subject Char"/>
    <w:basedOn w:val="CommentTextChar"/>
    <w:link w:val="CommentSubject"/>
    <w:uiPriority w:val="99"/>
    <w:semiHidden/>
    <w:rsid w:val="008147AB"/>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6FA243C363007F4F827DB51D02034FC2" ma:contentTypeVersion="22" ma:contentTypeDescription="Create a new document." ma:contentTypeScope="" ma:versionID="6f4aa861c22db5f2b4eb9d2bf300766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EE007-18A0-42F2-A607-9ACB47AF57A1}"/>
</file>

<file path=customXml/itemProps2.xml><?xml version="1.0" encoding="utf-8"?>
<ds:datastoreItem xmlns:ds="http://schemas.openxmlformats.org/officeDocument/2006/customXml" ds:itemID="{5D964F7B-7413-4652-ACE4-4931D9634C94}"/>
</file>

<file path=customXml/itemProps3.xml><?xml version="1.0" encoding="utf-8"?>
<ds:datastoreItem xmlns:ds="http://schemas.openxmlformats.org/officeDocument/2006/customXml" ds:itemID="{DA045E51-1900-4ED5-9303-7A3BC895BF8A}"/>
</file>

<file path=customXml/itemProps4.xml><?xml version="1.0" encoding="utf-8"?>
<ds:datastoreItem xmlns:ds="http://schemas.openxmlformats.org/officeDocument/2006/customXml" ds:itemID="{0F33031B-6B56-44FC-8B03-A4A366466522}"/>
</file>

<file path=docProps/app.xml><?xml version="1.0" encoding="utf-8"?>
<Properties xmlns="http://schemas.openxmlformats.org/officeDocument/2006/extended-properties" xmlns:vt="http://schemas.openxmlformats.org/officeDocument/2006/docPropsVTypes">
  <Template>Normal</Template>
  <TotalTime>0</TotalTime>
  <Pages>8</Pages>
  <Words>2425</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HOWARD COUNTY HEALTH DEPT</Company>
  <LinksUpToDate>false</LinksUpToDate>
  <CharactersWithSpaces>16222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dmeyers</dc:creator>
  <cp:lastModifiedBy>Laura Burns-Heffner</cp:lastModifiedBy>
  <cp:revision>2</cp:revision>
  <cp:lastPrinted>2015-05-30T18:06:00Z</cp:lastPrinted>
  <dcterms:created xsi:type="dcterms:W3CDTF">2017-02-13T20:21:00Z</dcterms:created>
  <dcterms:modified xsi:type="dcterms:W3CDTF">2017-02-13T20:21:00Z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0x0101006FA243C363007F4F827DB51D02034FC2</vt:lpwstr>
  </property>
  <property fmtid="{D5CDD505-2E9C-101B-9397-08002B2CF9AE}" pid="4" name="_dlc_DocIdItemGuid">
    <vt:lpwstr>e38af0ec-1e0b-4559-a2c5-3efe71c5b8c9</vt:lpwstr>
  </property>
</Properties>
</file>