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D6" w:rsidRPr="001B639B" w:rsidRDefault="00FB07D6" w:rsidP="00FB07D6">
      <w:pPr>
        <w:jc w:val="center"/>
        <w:rPr>
          <w:b/>
        </w:rPr>
      </w:pPr>
      <w:r w:rsidRPr="001B639B">
        <w:rPr>
          <w:b/>
        </w:rPr>
        <w:t>Department of</w:t>
      </w:r>
      <w:bookmarkStart w:id="0" w:name="_GoBack"/>
      <w:bookmarkEnd w:id="0"/>
      <w:r w:rsidRPr="001B639B">
        <w:rPr>
          <w:b/>
        </w:rPr>
        <w:t xml:space="preserve"> Health and Mental Hygiene</w:t>
      </w:r>
    </w:p>
    <w:p w:rsidR="00FB07D6" w:rsidRDefault="00FB07D6" w:rsidP="00FB07D6">
      <w:pPr>
        <w:jc w:val="center"/>
        <w:rPr>
          <w:b/>
        </w:rPr>
      </w:pPr>
      <w:r w:rsidRPr="001B639B">
        <w:rPr>
          <w:b/>
        </w:rPr>
        <w:t>Behavioral Health Administration</w:t>
      </w:r>
    </w:p>
    <w:p w:rsidR="00FB07D6" w:rsidRDefault="00FB07D6" w:rsidP="00FB07D6">
      <w:pPr>
        <w:jc w:val="center"/>
        <w:rPr>
          <w:b/>
        </w:rPr>
      </w:pPr>
      <w:r>
        <w:rPr>
          <w:b/>
        </w:rPr>
        <w:t>Maryland Crisis Hotline Operations Workgroup</w:t>
      </w:r>
    </w:p>
    <w:p w:rsidR="00FB07D6" w:rsidRPr="001B639B" w:rsidRDefault="00FB07D6" w:rsidP="00FB07D6">
      <w:pPr>
        <w:jc w:val="center"/>
        <w:rPr>
          <w:b/>
        </w:rPr>
      </w:pPr>
    </w:p>
    <w:p w:rsidR="00FB07D6" w:rsidRPr="001B639B" w:rsidRDefault="00195A33" w:rsidP="00FB07D6">
      <w:pPr>
        <w:jc w:val="center"/>
        <w:rPr>
          <w:b/>
        </w:rPr>
      </w:pPr>
      <w:r>
        <w:rPr>
          <w:b/>
        </w:rPr>
        <w:t>June 27th</w:t>
      </w:r>
      <w:r w:rsidR="00E51FC2">
        <w:rPr>
          <w:b/>
        </w:rPr>
        <w:t xml:space="preserve">, </w:t>
      </w:r>
      <w:r w:rsidR="00FB07D6" w:rsidRPr="001B639B">
        <w:rPr>
          <w:b/>
        </w:rPr>
        <w:t>2017</w:t>
      </w:r>
    </w:p>
    <w:p w:rsidR="00FB07D6" w:rsidRDefault="001675D2" w:rsidP="00FB07D6">
      <w:pPr>
        <w:jc w:val="center"/>
      </w:pPr>
      <w:r>
        <w:t>Brief Minutes</w:t>
      </w:r>
    </w:p>
    <w:p w:rsidR="00FB07D6" w:rsidRDefault="00FB07D6" w:rsidP="00FB07D6">
      <w:pPr>
        <w:jc w:val="center"/>
      </w:pPr>
    </w:p>
    <w:p w:rsidR="001675D2" w:rsidRDefault="001675D2" w:rsidP="001675D2">
      <w:pPr>
        <w:jc w:val="center"/>
      </w:pPr>
    </w:p>
    <w:p w:rsidR="00D96345" w:rsidRDefault="001675D2" w:rsidP="00941246">
      <w:r w:rsidRPr="00D60451">
        <w:rPr>
          <w:b/>
        </w:rPr>
        <w:t>Attendees:</w:t>
      </w:r>
      <w:r>
        <w:t xml:space="preserve"> Kathleen </w:t>
      </w:r>
      <w:proofErr w:type="spellStart"/>
      <w:r>
        <w:t>Rebbert</w:t>
      </w:r>
      <w:proofErr w:type="spellEnd"/>
      <w:r>
        <w:t xml:space="preserve">-Franklin, BHA; Laura Burns-Heffner, BHA; Mary </w:t>
      </w:r>
      <w:proofErr w:type="spellStart"/>
      <w:r>
        <w:t>Viggiani</w:t>
      </w:r>
      <w:proofErr w:type="spellEnd"/>
      <w:r>
        <w:t xml:space="preserve">, BHA; Barry Page, BHA; Sue Jenkins, BHA; </w:t>
      </w:r>
      <w:proofErr w:type="spellStart"/>
      <w:r>
        <w:t>Aidelaide</w:t>
      </w:r>
      <w:proofErr w:type="spellEnd"/>
      <w:r>
        <w:t xml:space="preserve"> Weber, BHA; </w:t>
      </w:r>
      <w:r w:rsidR="008B7713">
        <w:t xml:space="preserve">Chris Garrett, DHMH; </w:t>
      </w:r>
      <w:r>
        <w:t xml:space="preserve">Chelsea </w:t>
      </w:r>
      <w:proofErr w:type="spellStart"/>
      <w:r>
        <w:t>Bednarczyk</w:t>
      </w:r>
      <w:proofErr w:type="spellEnd"/>
      <w:r>
        <w:t xml:space="preserve">; Adrienne </w:t>
      </w:r>
      <w:proofErr w:type="spellStart"/>
      <w:r>
        <w:t>Breidenstine</w:t>
      </w:r>
      <w:proofErr w:type="spellEnd"/>
      <w:r>
        <w:t>; Suzi Borg;</w:t>
      </w:r>
      <w:r w:rsidR="008B7713">
        <w:t xml:space="preserve"> </w:t>
      </w:r>
      <w:r>
        <w:t xml:space="preserve">Linda Fauntleroy; Holly Ireland; Tim Jansen; Rachel Larkin; Katie </w:t>
      </w:r>
      <w:proofErr w:type="spellStart"/>
      <w:r>
        <w:t>Dant</w:t>
      </w:r>
      <w:proofErr w:type="spellEnd"/>
      <w:r>
        <w:t xml:space="preserve"> (for Seth Noble); </w:t>
      </w:r>
      <w:r w:rsidR="003E012F">
        <w:rPr>
          <w:rFonts w:ascii="Arial" w:hAnsi="Arial" w:cs="Arial"/>
          <w:color w:val="222222"/>
          <w:sz w:val="19"/>
          <w:szCs w:val="19"/>
          <w:shd w:val="clear" w:color="auto" w:fill="FFFFFF"/>
        </w:rPr>
        <w:t>Jen Kelly;</w:t>
      </w:r>
      <w:r>
        <w:t xml:space="preserve"> </w:t>
      </w:r>
      <w:r w:rsidR="008B7713">
        <w:t xml:space="preserve">Pippa McCullough; </w:t>
      </w:r>
      <w:r>
        <w:t xml:space="preserve">Pat </w:t>
      </w:r>
      <w:proofErr w:type="spellStart"/>
      <w:r>
        <w:t>Miedusiewski</w:t>
      </w:r>
      <w:proofErr w:type="spellEnd"/>
      <w:r>
        <w:t>; Beth Schmidt;</w:t>
      </w:r>
      <w:r w:rsidR="0057494B">
        <w:t xml:space="preserve"> </w:t>
      </w:r>
      <w:r w:rsidR="008B7713">
        <w:t>Trish Todd.</w:t>
      </w:r>
      <w:r>
        <w:t xml:space="preserve"> </w:t>
      </w:r>
    </w:p>
    <w:p w:rsidR="001675D2" w:rsidRDefault="001675D2" w:rsidP="00941246">
      <w:r w:rsidRPr="001675D2">
        <w:rPr>
          <w:b/>
        </w:rPr>
        <w:t>On phone</w:t>
      </w:r>
      <w:r>
        <w:t xml:space="preserve">- </w:t>
      </w:r>
      <w:r w:rsidR="009C077B" w:rsidRPr="009C077B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Ruth </w:t>
      </w:r>
      <w:proofErr w:type="spellStart"/>
      <w:r w:rsidR="009C077B" w:rsidRPr="009C077B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Maiorana</w:t>
      </w:r>
      <w:proofErr w:type="spellEnd"/>
      <w:r w:rsidR="009C077B">
        <w:t xml:space="preserve"> for </w:t>
      </w:r>
      <w:proofErr w:type="spellStart"/>
      <w:r w:rsidR="009C077B">
        <w:t>Jinlene</w:t>
      </w:r>
      <w:proofErr w:type="spellEnd"/>
      <w:r w:rsidR="009C077B">
        <w:t xml:space="preserve"> Chan</w:t>
      </w:r>
      <w:r w:rsidR="00D96345">
        <w:t>.</w:t>
      </w:r>
      <w:r w:rsidR="009C077B">
        <w:t xml:space="preserve"> </w:t>
      </w:r>
    </w:p>
    <w:p w:rsidR="009C077B" w:rsidRDefault="009C077B" w:rsidP="00941246"/>
    <w:p w:rsidR="008B7713" w:rsidRDefault="001675D2" w:rsidP="008B7713">
      <w:pPr>
        <w:pStyle w:val="ListParagraph"/>
        <w:numPr>
          <w:ilvl w:val="0"/>
          <w:numId w:val="1"/>
        </w:numPr>
        <w:spacing w:after="100" w:afterAutospacing="1"/>
      </w:pPr>
      <w:r>
        <w:t>Welcome</w:t>
      </w:r>
      <w:r w:rsidR="008B7713">
        <w:t xml:space="preserve"> and Approval of minutes</w:t>
      </w:r>
      <w:r>
        <w:t xml:space="preserve">– Kathleen </w:t>
      </w:r>
      <w:proofErr w:type="spellStart"/>
      <w:r>
        <w:t>Rebbert</w:t>
      </w:r>
      <w:proofErr w:type="spellEnd"/>
      <w:r>
        <w:t>-Franklin</w:t>
      </w:r>
    </w:p>
    <w:p w:rsidR="001675D2" w:rsidRDefault="001675D2" w:rsidP="008B7713">
      <w:pPr>
        <w:pStyle w:val="ListParagraph"/>
        <w:spacing w:after="100" w:afterAutospacing="1"/>
      </w:pPr>
      <w:r>
        <w:t xml:space="preserve">Minutes </w:t>
      </w:r>
      <w:r w:rsidR="008B7713">
        <w:t xml:space="preserve">from 5/23/17 </w:t>
      </w:r>
      <w:r>
        <w:t xml:space="preserve">approved without </w:t>
      </w:r>
      <w:r w:rsidR="008B7713">
        <w:t xml:space="preserve">further </w:t>
      </w:r>
      <w:r>
        <w:t>correction</w:t>
      </w:r>
    </w:p>
    <w:p w:rsidR="001675D2" w:rsidRDefault="001675D2" w:rsidP="00941246">
      <w:pPr>
        <w:pStyle w:val="ListParagraph"/>
      </w:pPr>
    </w:p>
    <w:p w:rsidR="001675D2" w:rsidRDefault="008B7713" w:rsidP="00941246">
      <w:pPr>
        <w:pStyle w:val="ListParagraph"/>
        <w:numPr>
          <w:ilvl w:val="0"/>
          <w:numId w:val="1"/>
        </w:numPr>
        <w:spacing w:after="100" w:afterAutospacing="1"/>
      </w:pPr>
      <w:r>
        <w:t xml:space="preserve">Final </w:t>
      </w:r>
      <w:r w:rsidR="00300E20">
        <w:t xml:space="preserve">Review of </w:t>
      </w:r>
      <w:r>
        <w:t xml:space="preserve">draft revised </w:t>
      </w:r>
      <w:r w:rsidR="00300E20">
        <w:t xml:space="preserve">Hotline Services </w:t>
      </w:r>
      <w:r>
        <w:t xml:space="preserve">Recommendations with incorporation of requests from Forensic Advisory Council meeting 6/15/17 and Listening Session 6/20/17.  </w:t>
      </w:r>
    </w:p>
    <w:p w:rsidR="008B7713" w:rsidRDefault="008B7713" w:rsidP="008B7713">
      <w:pPr>
        <w:spacing w:after="100" w:afterAutospacing="1"/>
        <w:ind w:left="360"/>
      </w:pPr>
      <w:r>
        <w:t xml:space="preserve">Discussion took place on the comments and recommended actions related to additional feedback sessions. The requested additional recommendations were all discussed, and many were incorporated in to the final </w:t>
      </w:r>
      <w:r w:rsidR="006815BA">
        <w:t xml:space="preserve">workgroup product, including: adding reference to all age groups (across the lifespan); recognizable branding for hotline and chat services; knowledge of statewide resources; data collection; police response; and access to peer support. </w:t>
      </w:r>
    </w:p>
    <w:p w:rsidR="00961FC7" w:rsidRDefault="00EC3832" w:rsidP="008B7713">
      <w:pPr>
        <w:spacing w:after="100" w:afterAutospacing="1"/>
        <w:ind w:left="360"/>
      </w:pPr>
      <w:r w:rsidRPr="00961FC7">
        <w:t xml:space="preserve">Discussion also took place on the concept of centralized services (one-stop shop). </w:t>
      </w:r>
      <w:r w:rsidR="006815BA" w:rsidRPr="00961FC7">
        <w:t>Kathy described the vision of MCH connection to a 24/7 site for assessment center and crisis beds</w:t>
      </w:r>
      <w:r w:rsidR="00961FC7" w:rsidRPr="00961FC7">
        <w:t xml:space="preserve">. </w:t>
      </w:r>
      <w:r w:rsidR="006815BA" w:rsidRPr="00961FC7">
        <w:t xml:space="preserve"> </w:t>
      </w:r>
    </w:p>
    <w:p w:rsidR="00EC3832" w:rsidRDefault="00EC3832" w:rsidP="008B7713">
      <w:pPr>
        <w:spacing w:after="100" w:afterAutospacing="1"/>
        <w:ind w:left="360"/>
      </w:pPr>
      <w:r>
        <w:t>Work group members aired concerns regarding variability of Emergency Departments to provide detoxification services, even when listed as a service component. Discussion on this topic led to an additional recommendation regarding development of a feedback loop between MCH, BHA, LAAs</w:t>
      </w:r>
      <w:r w:rsidR="00961FC7">
        <w:t xml:space="preserve">, </w:t>
      </w:r>
      <w:proofErr w:type="gramStart"/>
      <w:r w:rsidR="00961FC7">
        <w:t>MCF</w:t>
      </w:r>
      <w:proofErr w:type="gramEnd"/>
      <w:r>
        <w:t xml:space="preserve"> &amp; DHMH Communications Office</w:t>
      </w:r>
      <w:r w:rsidR="00961FC7">
        <w:t xml:space="preserve"> on where hospital detoxification is available</w:t>
      </w:r>
      <w:r>
        <w:t xml:space="preserve">. </w:t>
      </w:r>
    </w:p>
    <w:p w:rsidR="00EC3832" w:rsidRDefault="00EC3832" w:rsidP="00EC3832">
      <w:pPr>
        <w:pStyle w:val="ListParagraph"/>
        <w:numPr>
          <w:ilvl w:val="0"/>
          <w:numId w:val="1"/>
        </w:numPr>
        <w:spacing w:after="100" w:afterAutospacing="1"/>
      </w:pPr>
      <w:r>
        <w:t xml:space="preserve">Review of potential screening instruments (CAGE-AID, ASAM Immediate Need Profile). </w:t>
      </w:r>
    </w:p>
    <w:p w:rsidR="00EC3832" w:rsidRDefault="00EC3832" w:rsidP="00EC3832">
      <w:pPr>
        <w:spacing w:after="100" w:afterAutospacing="1"/>
        <w:ind w:left="360"/>
      </w:pPr>
      <w:r>
        <w:t xml:space="preserve">There were no objections to including these tools in the “tool-kit” to be provided to MCH vendors, some concern expressed about the applicability of the use of the ASAM screening tool in a crisis call. </w:t>
      </w:r>
    </w:p>
    <w:p w:rsidR="00EC3832" w:rsidRDefault="00EC3832" w:rsidP="00EC3832">
      <w:pPr>
        <w:pStyle w:val="ListParagraph"/>
        <w:numPr>
          <w:ilvl w:val="0"/>
          <w:numId w:val="1"/>
        </w:numPr>
        <w:spacing w:after="100" w:afterAutospacing="1"/>
      </w:pPr>
      <w:r>
        <w:t>Next steps:</w:t>
      </w:r>
    </w:p>
    <w:p w:rsidR="00EC3832" w:rsidRDefault="00EC3832" w:rsidP="00EC3832">
      <w:pPr>
        <w:pStyle w:val="ListParagraph"/>
        <w:spacing w:after="100" w:afterAutospacing="1"/>
      </w:pPr>
      <w:r>
        <w:t xml:space="preserve">BHA to </w:t>
      </w:r>
      <w:r w:rsidR="007B3B4F">
        <w:t xml:space="preserve">collect and package recommended screening tools; </w:t>
      </w:r>
      <w:r>
        <w:t xml:space="preserve">convene sub-committee to review data </w:t>
      </w:r>
      <w:r w:rsidR="007B3B4F">
        <w:t xml:space="preserve">collection; prepare and post Final Report and associated materials. </w:t>
      </w:r>
    </w:p>
    <w:p w:rsidR="007B3B4F" w:rsidRDefault="007B3B4F" w:rsidP="00EC3832">
      <w:pPr>
        <w:pStyle w:val="ListParagraph"/>
        <w:spacing w:after="100" w:afterAutospacing="1"/>
      </w:pPr>
    </w:p>
    <w:p w:rsidR="007B3B4F" w:rsidRDefault="007B3B4F" w:rsidP="007B3B4F">
      <w:pPr>
        <w:pStyle w:val="ListParagraph"/>
        <w:numPr>
          <w:ilvl w:val="0"/>
          <w:numId w:val="1"/>
        </w:numPr>
        <w:spacing w:after="100" w:afterAutospacing="1"/>
      </w:pPr>
      <w:r>
        <w:t>Closing- Thanks to all for their valuable participation in this process!</w:t>
      </w:r>
      <w:r w:rsidR="00961FC7">
        <w:t xml:space="preserve">  </w:t>
      </w:r>
    </w:p>
    <w:sectPr w:rsidR="007B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16" w:rsidRDefault="00B77D16" w:rsidP="00195A33">
      <w:r>
        <w:separator/>
      </w:r>
    </w:p>
  </w:endnote>
  <w:endnote w:type="continuationSeparator" w:id="0">
    <w:p w:rsidR="00B77D16" w:rsidRDefault="00B77D16" w:rsidP="0019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16" w:rsidRDefault="00B77D16" w:rsidP="00195A33">
      <w:r>
        <w:separator/>
      </w:r>
    </w:p>
  </w:footnote>
  <w:footnote w:type="continuationSeparator" w:id="0">
    <w:p w:rsidR="00B77D16" w:rsidRDefault="00B77D16" w:rsidP="0019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33" w:rsidRDefault="00195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5C"/>
    <w:multiLevelType w:val="hybridMultilevel"/>
    <w:tmpl w:val="439C2FC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8F5"/>
    <w:multiLevelType w:val="hybridMultilevel"/>
    <w:tmpl w:val="5A7C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408A9"/>
    <w:multiLevelType w:val="hybridMultilevel"/>
    <w:tmpl w:val="F07E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E1612B"/>
    <w:multiLevelType w:val="hybridMultilevel"/>
    <w:tmpl w:val="00EE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A713B"/>
    <w:multiLevelType w:val="hybridMultilevel"/>
    <w:tmpl w:val="5ACA4F50"/>
    <w:lvl w:ilvl="0" w:tplc="A324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2237"/>
    <w:multiLevelType w:val="hybridMultilevel"/>
    <w:tmpl w:val="1E1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4CFD"/>
    <w:multiLevelType w:val="hybridMultilevel"/>
    <w:tmpl w:val="5F46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6"/>
    <w:rsid w:val="000547AA"/>
    <w:rsid w:val="0009193A"/>
    <w:rsid w:val="000A1CEA"/>
    <w:rsid w:val="001675D2"/>
    <w:rsid w:val="00195A33"/>
    <w:rsid w:val="0019730B"/>
    <w:rsid w:val="00300E20"/>
    <w:rsid w:val="003900A9"/>
    <w:rsid w:val="003B5410"/>
    <w:rsid w:val="003E012F"/>
    <w:rsid w:val="004674C8"/>
    <w:rsid w:val="00532616"/>
    <w:rsid w:val="005375F6"/>
    <w:rsid w:val="0057494B"/>
    <w:rsid w:val="0058433D"/>
    <w:rsid w:val="006815BA"/>
    <w:rsid w:val="0076525A"/>
    <w:rsid w:val="007668FC"/>
    <w:rsid w:val="00771974"/>
    <w:rsid w:val="007A4688"/>
    <w:rsid w:val="007B3B4F"/>
    <w:rsid w:val="007D1163"/>
    <w:rsid w:val="007E4945"/>
    <w:rsid w:val="0087068E"/>
    <w:rsid w:val="008B7713"/>
    <w:rsid w:val="008F6390"/>
    <w:rsid w:val="00941246"/>
    <w:rsid w:val="00961FC7"/>
    <w:rsid w:val="0097558C"/>
    <w:rsid w:val="009C077B"/>
    <w:rsid w:val="00AB2602"/>
    <w:rsid w:val="00AC21D2"/>
    <w:rsid w:val="00AD3F6F"/>
    <w:rsid w:val="00B02242"/>
    <w:rsid w:val="00B77D16"/>
    <w:rsid w:val="00B95397"/>
    <w:rsid w:val="00C652C7"/>
    <w:rsid w:val="00CB6AA3"/>
    <w:rsid w:val="00D331A6"/>
    <w:rsid w:val="00D74972"/>
    <w:rsid w:val="00D96345"/>
    <w:rsid w:val="00E12841"/>
    <w:rsid w:val="00E14B20"/>
    <w:rsid w:val="00E51FC2"/>
    <w:rsid w:val="00E73C8F"/>
    <w:rsid w:val="00EC3832"/>
    <w:rsid w:val="00EE62DA"/>
    <w:rsid w:val="00F203A2"/>
    <w:rsid w:val="00FB07D6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33"/>
  </w:style>
  <w:style w:type="paragraph" w:styleId="Footer">
    <w:name w:val="footer"/>
    <w:basedOn w:val="Normal"/>
    <w:link w:val="FooterChar"/>
    <w:uiPriority w:val="99"/>
    <w:unhideWhenUsed/>
    <w:rsid w:val="00195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33"/>
  </w:style>
  <w:style w:type="character" w:styleId="CommentReference">
    <w:name w:val="annotation reference"/>
    <w:basedOn w:val="DefaultParagraphFont"/>
    <w:uiPriority w:val="99"/>
    <w:semiHidden/>
    <w:unhideWhenUsed/>
    <w:rsid w:val="00D7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33"/>
  </w:style>
  <w:style w:type="paragraph" w:styleId="Footer">
    <w:name w:val="footer"/>
    <w:basedOn w:val="Normal"/>
    <w:link w:val="FooterChar"/>
    <w:uiPriority w:val="99"/>
    <w:unhideWhenUsed/>
    <w:rsid w:val="00195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33"/>
  </w:style>
  <w:style w:type="character" w:styleId="CommentReference">
    <w:name w:val="annotation reference"/>
    <w:basedOn w:val="DefaultParagraphFont"/>
    <w:uiPriority w:val="99"/>
    <w:semiHidden/>
    <w:unhideWhenUsed/>
    <w:rsid w:val="00D7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46CD35-2651-46D1-B65E-D55FC352A2A1}"/>
</file>

<file path=customXml/itemProps2.xml><?xml version="1.0" encoding="utf-8"?>
<ds:datastoreItem xmlns:ds="http://schemas.openxmlformats.org/officeDocument/2006/customXml" ds:itemID="{5AD42295-69D9-4E94-8225-261A619633EE}"/>
</file>

<file path=customXml/itemProps3.xml><?xml version="1.0" encoding="utf-8"?>
<ds:datastoreItem xmlns:ds="http://schemas.openxmlformats.org/officeDocument/2006/customXml" ds:itemID="{26EBE977-7C1C-45F6-9B90-A05E27342D5F}"/>
</file>

<file path=customXml/itemProps4.xml><?xml version="1.0" encoding="utf-8"?>
<ds:datastoreItem xmlns:ds="http://schemas.openxmlformats.org/officeDocument/2006/customXml" ds:itemID="{D14A4600-4B8D-4388-B091-CA06BDCD4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Burns-Heffner</dc:creator>
  <cp:lastModifiedBy>Laura Burns-Heffner</cp:lastModifiedBy>
  <cp:revision>2</cp:revision>
  <cp:lastPrinted>2017-06-27T13:54:00Z</cp:lastPrinted>
  <dcterms:created xsi:type="dcterms:W3CDTF">2017-06-29T17:21:00Z</dcterms:created>
  <dcterms:modified xsi:type="dcterms:W3CDTF">2017-06-29T17:21:00Z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f664abfb-51e9-42fa-b83f-01a7e34e9566</vt:lpwstr>
  </property>
</Properties>
</file>